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488C" w14:textId="77777777" w:rsidR="004E73A3" w:rsidRPr="009D37E0" w:rsidRDefault="004E73A3" w:rsidP="004E73A3">
      <w:pPr>
        <w:rPr>
          <w:rFonts w:ascii="Calibri" w:hAnsi="Calibri" w:cs="Calibri"/>
          <w:sz w:val="28"/>
          <w:szCs w:val="28"/>
        </w:rPr>
      </w:pPr>
      <w:r w:rsidRPr="009D37E0">
        <w:rPr>
          <w:rFonts w:ascii="Calibri" w:hAnsi="Calibri" w:cs="Calibri"/>
          <w:sz w:val="28"/>
          <w:szCs w:val="28"/>
        </w:rPr>
        <w:t>ALESSIA BONFIGLIO</w:t>
      </w:r>
    </w:p>
    <w:p w14:paraId="4A12F37B" w14:textId="18FF720F" w:rsidR="004E73A3" w:rsidRDefault="004E73A3" w:rsidP="004E73A3">
      <w:pPr>
        <w:rPr>
          <w:rFonts w:ascii="Calibri" w:hAnsi="Calibri" w:cs="Calibri"/>
          <w:sz w:val="28"/>
          <w:szCs w:val="28"/>
        </w:rPr>
      </w:pPr>
      <w:r w:rsidRPr="009D37E0">
        <w:rPr>
          <w:rFonts w:ascii="Calibri" w:hAnsi="Calibri" w:cs="Calibri"/>
          <w:sz w:val="28"/>
          <w:szCs w:val="28"/>
        </w:rPr>
        <w:t xml:space="preserve">ISTITUTO COMPRENSIVO DI ASOLA </w:t>
      </w:r>
      <w:r w:rsidR="00D856A5">
        <w:rPr>
          <w:rFonts w:ascii="Calibri" w:hAnsi="Calibri" w:cs="Calibri"/>
          <w:sz w:val="28"/>
          <w:szCs w:val="28"/>
        </w:rPr>
        <w:t>(</w:t>
      </w:r>
      <w:r w:rsidRPr="009D37E0">
        <w:rPr>
          <w:rFonts w:ascii="Calibri" w:hAnsi="Calibri" w:cs="Calibri"/>
          <w:sz w:val="28"/>
          <w:szCs w:val="28"/>
        </w:rPr>
        <w:t>MN</w:t>
      </w:r>
      <w:r w:rsidR="00D856A5">
        <w:rPr>
          <w:rFonts w:ascii="Calibri" w:hAnsi="Calibri" w:cs="Calibri"/>
          <w:sz w:val="28"/>
          <w:szCs w:val="28"/>
        </w:rPr>
        <w:t xml:space="preserve">) </w:t>
      </w:r>
    </w:p>
    <w:p w14:paraId="19715F83" w14:textId="17212CEE" w:rsidR="0069404F" w:rsidRPr="0069404F" w:rsidRDefault="00C505F8" w:rsidP="0069404F">
      <w:pPr>
        <w:rPr>
          <w:rFonts w:ascii="Calibri" w:hAnsi="Calibri" w:cs="Calibri"/>
          <w:color w:val="202122"/>
          <w:sz w:val="28"/>
          <w:szCs w:val="28"/>
          <w:shd w:val="clear" w:color="auto" w:fill="FFFFFF"/>
        </w:rPr>
      </w:pPr>
      <w:r>
        <w:rPr>
          <w:rFonts w:ascii="Calibri" w:hAnsi="Calibri" w:cs="Calibri"/>
          <w:sz w:val="28"/>
          <w:szCs w:val="28"/>
        </w:rPr>
        <w:t xml:space="preserve">Il bambino preso in considerazione </w:t>
      </w:r>
      <w:r w:rsidR="00E80503">
        <w:rPr>
          <w:rFonts w:ascii="Calibri" w:hAnsi="Calibri" w:cs="Calibri"/>
          <w:sz w:val="28"/>
          <w:szCs w:val="28"/>
        </w:rPr>
        <w:t>ha la sindrome di Down</w:t>
      </w:r>
      <w:r w:rsidR="004F0AC7">
        <w:rPr>
          <w:rFonts w:ascii="Calibri" w:hAnsi="Calibri" w:cs="Calibri"/>
          <w:sz w:val="28"/>
          <w:szCs w:val="28"/>
        </w:rPr>
        <w:t xml:space="preserve"> e come si sa </w:t>
      </w:r>
      <w:r w:rsidR="004F0AC7">
        <w:rPr>
          <w:rFonts w:ascii="Calibri" w:hAnsi="Calibri" w:cs="Calibri"/>
          <w:color w:val="202122"/>
          <w:sz w:val="28"/>
          <w:szCs w:val="28"/>
          <w:shd w:val="clear" w:color="auto" w:fill="FFFFFF"/>
        </w:rPr>
        <w:t>s</w:t>
      </w:r>
      <w:r w:rsidR="004F0AC7" w:rsidRPr="004F0AC7">
        <w:rPr>
          <w:rFonts w:ascii="Calibri" w:hAnsi="Calibri" w:cs="Calibri"/>
          <w:color w:val="202122"/>
          <w:sz w:val="28"/>
          <w:szCs w:val="28"/>
          <w:shd w:val="clear" w:color="auto" w:fill="FFFFFF"/>
        </w:rPr>
        <w:t>i tratta della più comune anomalia cromosomica del genere umano, solitamente associata a un ritardo nella capacità cognitiva e nella crescita fisica, oltre che a un particolare insieme di caratteristiche del viso</w:t>
      </w:r>
      <w:r w:rsidR="004F0AC7">
        <w:rPr>
          <w:rFonts w:ascii="Calibri" w:hAnsi="Calibri" w:cs="Calibri"/>
          <w:color w:val="202122"/>
          <w:sz w:val="28"/>
          <w:szCs w:val="28"/>
          <w:shd w:val="clear" w:color="auto" w:fill="FFFFFF"/>
        </w:rPr>
        <w:t xml:space="preserve">. </w:t>
      </w:r>
      <w:r w:rsidR="00F7213A">
        <w:rPr>
          <w:rFonts w:ascii="Calibri" w:hAnsi="Calibri" w:cs="Calibri"/>
          <w:color w:val="202122"/>
          <w:sz w:val="28"/>
          <w:szCs w:val="28"/>
          <w:shd w:val="clear" w:color="auto" w:fill="FFFFFF"/>
        </w:rPr>
        <w:t>A</w:t>
      </w:r>
      <w:r w:rsidR="00D856A5">
        <w:rPr>
          <w:rFonts w:ascii="Calibri" w:hAnsi="Calibri" w:cs="Calibri"/>
          <w:color w:val="202122"/>
          <w:sz w:val="28"/>
          <w:szCs w:val="28"/>
          <w:shd w:val="clear" w:color="auto" w:fill="FFFFFF"/>
        </w:rPr>
        <w:t>ndrea</w:t>
      </w:r>
      <w:r w:rsidR="00F7213A">
        <w:rPr>
          <w:rFonts w:ascii="Calibri" w:hAnsi="Calibri" w:cs="Calibri"/>
          <w:color w:val="202122"/>
          <w:sz w:val="28"/>
          <w:szCs w:val="28"/>
          <w:shd w:val="clear" w:color="auto" w:fill="FFFFFF"/>
        </w:rPr>
        <w:t xml:space="preserve"> </w:t>
      </w:r>
      <w:r w:rsidR="00F7213A" w:rsidRPr="00F7213A">
        <w:rPr>
          <w:rFonts w:ascii="Calibri" w:hAnsi="Calibri" w:cs="Calibri"/>
          <w:color w:val="202122"/>
          <w:sz w:val="28"/>
          <w:szCs w:val="28"/>
          <w:shd w:val="clear" w:color="auto" w:fill="FFFFFF"/>
        </w:rPr>
        <w:t>ha una personalità vivace e ama interagire con gli altri bambini. Tuttavia, ha alcune sfide motorie che influenzano le sue attività quotidiane.</w:t>
      </w:r>
      <w:r w:rsidR="00F7213A">
        <w:rPr>
          <w:rFonts w:ascii="Calibri" w:hAnsi="Calibri" w:cs="Calibri"/>
          <w:color w:val="202122"/>
          <w:sz w:val="28"/>
          <w:szCs w:val="28"/>
          <w:shd w:val="clear" w:color="auto" w:fill="FFFFFF"/>
        </w:rPr>
        <w:t xml:space="preserve"> </w:t>
      </w:r>
      <w:r w:rsidR="00B34C46">
        <w:rPr>
          <w:rFonts w:ascii="Calibri" w:hAnsi="Calibri" w:cs="Calibri"/>
          <w:color w:val="202122"/>
          <w:sz w:val="28"/>
          <w:szCs w:val="28"/>
          <w:shd w:val="clear" w:color="auto" w:fill="FFFFFF"/>
        </w:rPr>
        <w:t>Per quanto riguarda le difficoltà motorie</w:t>
      </w:r>
      <w:r w:rsidR="008C00B7">
        <w:rPr>
          <w:rFonts w:ascii="Calibri" w:hAnsi="Calibri" w:cs="Calibri"/>
          <w:color w:val="202122"/>
          <w:sz w:val="28"/>
          <w:szCs w:val="28"/>
          <w:shd w:val="clear" w:color="auto" w:fill="FFFFFF"/>
        </w:rPr>
        <w:t>, Andrea</w:t>
      </w:r>
      <w:r w:rsidR="00B34C46" w:rsidRPr="00B34C46">
        <w:rPr>
          <w:rFonts w:ascii="Calibri" w:hAnsi="Calibri" w:cs="Calibri"/>
          <w:color w:val="202122"/>
          <w:sz w:val="28"/>
          <w:szCs w:val="28"/>
          <w:shd w:val="clear" w:color="auto" w:fill="FFFFFF"/>
        </w:rPr>
        <w:t xml:space="preserve"> ha una debolezza muscolare generale, il che rende difficile per lui sostenere la sua postura e mantenere l'equilibrio. Quando prova a camminare o correre, potrebbe inciampare più facilmente rispetto ai suoi coetanei.</w:t>
      </w:r>
      <w:r w:rsidR="00421F84">
        <w:rPr>
          <w:rFonts w:ascii="Calibri" w:hAnsi="Calibri" w:cs="Calibri"/>
          <w:color w:val="202122"/>
          <w:sz w:val="28"/>
          <w:szCs w:val="28"/>
          <w:shd w:val="clear" w:color="auto" w:fill="FFFFFF"/>
        </w:rPr>
        <w:t xml:space="preserve"> </w:t>
      </w:r>
      <w:r w:rsidR="00B34C46" w:rsidRPr="00B34C46">
        <w:rPr>
          <w:rFonts w:ascii="Calibri" w:hAnsi="Calibri" w:cs="Calibri"/>
          <w:color w:val="202122"/>
          <w:sz w:val="28"/>
          <w:szCs w:val="28"/>
          <w:shd w:val="clear" w:color="auto" w:fill="FFFFFF"/>
        </w:rPr>
        <w:t>Ha una coordinazione motoria limitata, il che lo rende meno abile nell'eseguire compiti che richiedono movimenti precisi, come indossare i vestiti o usare le posate durante i pasti.</w:t>
      </w:r>
      <w:r w:rsidR="00421F84">
        <w:rPr>
          <w:rFonts w:ascii="Calibri" w:hAnsi="Calibri" w:cs="Calibri"/>
          <w:color w:val="202122"/>
          <w:sz w:val="28"/>
          <w:szCs w:val="28"/>
          <w:shd w:val="clear" w:color="auto" w:fill="FFFFFF"/>
        </w:rPr>
        <w:t xml:space="preserve"> Ha </w:t>
      </w:r>
      <w:r w:rsidR="00B34C46" w:rsidRPr="00B34C46">
        <w:rPr>
          <w:rFonts w:ascii="Calibri" w:hAnsi="Calibri" w:cs="Calibri"/>
          <w:color w:val="202122"/>
          <w:sz w:val="28"/>
          <w:szCs w:val="28"/>
          <w:shd w:val="clear" w:color="auto" w:fill="FFFFFF"/>
        </w:rPr>
        <w:t>anche difficoltà nell'afferrare e manipolare piccoli oggetti, come matite o giocattoli, a causa di una presa poco precisa e di una coordinazione mano-occhio limitata.</w:t>
      </w:r>
      <w:r w:rsidR="00421F84">
        <w:rPr>
          <w:rFonts w:ascii="Calibri" w:hAnsi="Calibri" w:cs="Calibri"/>
          <w:color w:val="202122"/>
          <w:sz w:val="28"/>
          <w:szCs w:val="28"/>
          <w:shd w:val="clear" w:color="auto" w:fill="FFFFFF"/>
        </w:rPr>
        <w:t xml:space="preserve"> Per quanto riguarda le abilità motorie</w:t>
      </w:r>
      <w:r w:rsidR="00BC52D4">
        <w:rPr>
          <w:rFonts w:ascii="Calibri" w:hAnsi="Calibri" w:cs="Calibri"/>
          <w:color w:val="202122"/>
          <w:sz w:val="28"/>
          <w:szCs w:val="28"/>
          <w:shd w:val="clear" w:color="auto" w:fill="FFFFFF"/>
        </w:rPr>
        <w:t xml:space="preserve">, </w:t>
      </w:r>
      <w:r w:rsidR="00471EB8">
        <w:rPr>
          <w:rFonts w:ascii="Calibri" w:hAnsi="Calibri" w:cs="Calibri"/>
          <w:color w:val="202122"/>
          <w:sz w:val="28"/>
          <w:szCs w:val="28"/>
          <w:shd w:val="clear" w:color="auto" w:fill="FFFFFF"/>
        </w:rPr>
        <w:t>n</w:t>
      </w:r>
      <w:r w:rsidR="00BC52D4" w:rsidRPr="00BC52D4">
        <w:rPr>
          <w:rFonts w:ascii="Calibri" w:hAnsi="Calibri" w:cs="Calibri"/>
          <w:color w:val="202122"/>
          <w:sz w:val="28"/>
          <w:szCs w:val="28"/>
          <w:shd w:val="clear" w:color="auto" w:fill="FFFFFF"/>
        </w:rPr>
        <w:t xml:space="preserve">onostante le sfide, </w:t>
      </w:r>
      <w:r w:rsidR="00471EB8">
        <w:rPr>
          <w:rFonts w:ascii="Calibri" w:hAnsi="Calibri" w:cs="Calibri"/>
          <w:color w:val="202122"/>
          <w:sz w:val="28"/>
          <w:szCs w:val="28"/>
          <w:shd w:val="clear" w:color="auto" w:fill="FFFFFF"/>
        </w:rPr>
        <w:t>Andrea</w:t>
      </w:r>
      <w:r w:rsidR="00BC52D4" w:rsidRPr="00BC52D4">
        <w:rPr>
          <w:rFonts w:ascii="Calibri" w:hAnsi="Calibri" w:cs="Calibri"/>
          <w:color w:val="202122"/>
          <w:sz w:val="28"/>
          <w:szCs w:val="28"/>
          <w:shd w:val="clear" w:color="auto" w:fill="FFFFFF"/>
        </w:rPr>
        <w:t xml:space="preserve"> ha fatto progressi significativi nelle sue abilità motorie. Ha imparato a camminare indipendentemente e ora è in grado di muoversi in modo relativamente autonomo.</w:t>
      </w:r>
      <w:r w:rsidR="00204875">
        <w:rPr>
          <w:rFonts w:ascii="Calibri" w:hAnsi="Calibri" w:cs="Calibri"/>
          <w:color w:val="202122"/>
          <w:sz w:val="28"/>
          <w:szCs w:val="28"/>
          <w:shd w:val="clear" w:color="auto" w:fill="FFFFFF"/>
        </w:rPr>
        <w:t xml:space="preserve"> </w:t>
      </w:r>
      <w:r w:rsidR="00BC52D4" w:rsidRPr="00BC52D4">
        <w:rPr>
          <w:rFonts w:ascii="Calibri" w:hAnsi="Calibri" w:cs="Calibri"/>
          <w:color w:val="202122"/>
          <w:sz w:val="28"/>
          <w:szCs w:val="28"/>
          <w:shd w:val="clear" w:color="auto" w:fill="FFFFFF"/>
        </w:rPr>
        <w:t xml:space="preserve">Grazie alla terapia fisica e all'allenamento regolare, </w:t>
      </w:r>
      <w:r w:rsidR="00204875">
        <w:rPr>
          <w:rFonts w:ascii="Calibri" w:hAnsi="Calibri" w:cs="Calibri"/>
          <w:color w:val="202122"/>
          <w:sz w:val="28"/>
          <w:szCs w:val="28"/>
          <w:shd w:val="clear" w:color="auto" w:fill="FFFFFF"/>
        </w:rPr>
        <w:t>A</w:t>
      </w:r>
      <w:r w:rsidR="00471EB8">
        <w:rPr>
          <w:rFonts w:ascii="Calibri" w:hAnsi="Calibri" w:cs="Calibri"/>
          <w:color w:val="202122"/>
          <w:sz w:val="28"/>
          <w:szCs w:val="28"/>
          <w:shd w:val="clear" w:color="auto" w:fill="FFFFFF"/>
        </w:rPr>
        <w:t>ndrea</w:t>
      </w:r>
      <w:r w:rsidR="00BC52D4" w:rsidRPr="00BC52D4">
        <w:rPr>
          <w:rFonts w:ascii="Calibri" w:hAnsi="Calibri" w:cs="Calibri"/>
          <w:color w:val="202122"/>
          <w:sz w:val="28"/>
          <w:szCs w:val="28"/>
          <w:shd w:val="clear" w:color="auto" w:fill="FFFFFF"/>
        </w:rPr>
        <w:t xml:space="preserve"> ha migliorato la sua capacità di partecipare a giochi motori semplici come lanciare una palla o saltare su un trampolino con il supporto di un adulto.</w:t>
      </w:r>
      <w:r w:rsidR="00204875">
        <w:rPr>
          <w:rFonts w:ascii="Calibri" w:hAnsi="Calibri" w:cs="Calibri"/>
          <w:color w:val="202122"/>
          <w:sz w:val="28"/>
          <w:szCs w:val="28"/>
          <w:shd w:val="clear" w:color="auto" w:fill="FFFFFF"/>
        </w:rPr>
        <w:t xml:space="preserve"> A</w:t>
      </w:r>
      <w:r w:rsidR="00332632">
        <w:rPr>
          <w:rFonts w:ascii="Calibri" w:hAnsi="Calibri" w:cs="Calibri"/>
          <w:color w:val="202122"/>
          <w:sz w:val="28"/>
          <w:szCs w:val="28"/>
          <w:shd w:val="clear" w:color="auto" w:fill="FFFFFF"/>
        </w:rPr>
        <w:t xml:space="preserve">ndrea </w:t>
      </w:r>
      <w:r w:rsidR="00BC52D4" w:rsidRPr="00BC52D4">
        <w:rPr>
          <w:rFonts w:ascii="Calibri" w:hAnsi="Calibri" w:cs="Calibri"/>
          <w:color w:val="202122"/>
          <w:sz w:val="28"/>
          <w:szCs w:val="28"/>
          <w:shd w:val="clear" w:color="auto" w:fill="FFFFFF"/>
        </w:rPr>
        <w:t>mostra anche una notevole determinazione nel tentare di superare le sue difficoltà motorie. Anche se può richiedere più tempo e pratica, è incoraggiante vedere i suoi sforzi nel migliorare le sue abilità nel tempo.</w:t>
      </w:r>
      <w:r w:rsidR="00204875">
        <w:rPr>
          <w:rFonts w:ascii="Calibri" w:hAnsi="Calibri" w:cs="Calibri"/>
          <w:color w:val="202122"/>
          <w:sz w:val="28"/>
          <w:szCs w:val="28"/>
          <w:shd w:val="clear" w:color="auto" w:fill="FFFFFF"/>
        </w:rPr>
        <w:t xml:space="preserve"> </w:t>
      </w:r>
      <w:r w:rsidR="00C863BA">
        <w:rPr>
          <w:rFonts w:ascii="Calibri" w:hAnsi="Calibri" w:cs="Calibri"/>
          <w:color w:val="202122"/>
          <w:sz w:val="28"/>
          <w:szCs w:val="28"/>
          <w:shd w:val="clear" w:color="auto" w:fill="FFFFFF"/>
        </w:rPr>
        <w:t xml:space="preserve">Per quanto riguarda le potenzialità </w:t>
      </w:r>
      <w:r w:rsidR="00C863BA" w:rsidRPr="00C863BA">
        <w:rPr>
          <w:rFonts w:ascii="Calibri" w:hAnsi="Calibri" w:cs="Calibri"/>
          <w:color w:val="202122"/>
          <w:sz w:val="28"/>
          <w:szCs w:val="28"/>
          <w:shd w:val="clear" w:color="auto" w:fill="FFFFFF"/>
        </w:rPr>
        <w:t>ha dimostrato un grande interesse nel giocare con altri bambini e partecipare a varie attività all'aperto. Con il supporto di amici e adulti comprensivi, potrebbe sviluppare ulteriormente le sue abilità sociali e motorie attraverso il gioco e l'esplorazione.</w:t>
      </w:r>
      <w:r w:rsidR="00C863BA">
        <w:rPr>
          <w:rFonts w:ascii="Calibri" w:hAnsi="Calibri" w:cs="Calibri"/>
          <w:color w:val="202122"/>
          <w:sz w:val="28"/>
          <w:szCs w:val="28"/>
          <w:shd w:val="clear" w:color="auto" w:fill="FFFFFF"/>
        </w:rPr>
        <w:t xml:space="preserve"> </w:t>
      </w:r>
      <w:r w:rsidR="00CD70BB" w:rsidRPr="00CD70BB">
        <w:rPr>
          <w:rFonts w:ascii="Calibri" w:hAnsi="Calibri" w:cs="Calibri"/>
          <w:color w:val="202122"/>
          <w:sz w:val="28"/>
          <w:szCs w:val="28"/>
          <w:shd w:val="clear" w:color="auto" w:fill="FFFFFF"/>
        </w:rPr>
        <w:t xml:space="preserve">Se fornito con opportunità di apprendimento strutturate e incentrato sui suoi interessi, </w:t>
      </w:r>
      <w:r w:rsidR="00CD70BB">
        <w:rPr>
          <w:rFonts w:ascii="Calibri" w:hAnsi="Calibri" w:cs="Calibri"/>
          <w:color w:val="202122"/>
          <w:sz w:val="28"/>
          <w:szCs w:val="28"/>
          <w:shd w:val="clear" w:color="auto" w:fill="FFFFFF"/>
        </w:rPr>
        <w:t>A</w:t>
      </w:r>
      <w:r w:rsidR="00332632">
        <w:rPr>
          <w:rFonts w:ascii="Calibri" w:hAnsi="Calibri" w:cs="Calibri"/>
          <w:color w:val="202122"/>
          <w:sz w:val="28"/>
          <w:szCs w:val="28"/>
          <w:shd w:val="clear" w:color="auto" w:fill="FFFFFF"/>
        </w:rPr>
        <w:t>ndrea</w:t>
      </w:r>
      <w:r w:rsidR="00CD70BB" w:rsidRPr="00CD70BB">
        <w:rPr>
          <w:rFonts w:ascii="Calibri" w:hAnsi="Calibri" w:cs="Calibri"/>
          <w:color w:val="202122"/>
          <w:sz w:val="28"/>
          <w:szCs w:val="28"/>
          <w:shd w:val="clear" w:color="auto" w:fill="FFFFFF"/>
        </w:rPr>
        <w:t xml:space="preserve"> potrebbe sviluppare abilità motorie più avanzate nel tempo. Attività come nuoto, equitazione o terapia occupazionale potrebbero essere particolarmente benefiche per lui.</w:t>
      </w:r>
      <w:r w:rsidR="00CD70BB">
        <w:rPr>
          <w:rFonts w:ascii="Calibri" w:hAnsi="Calibri" w:cs="Calibri"/>
          <w:color w:val="202122"/>
          <w:sz w:val="28"/>
          <w:szCs w:val="28"/>
          <w:shd w:val="clear" w:color="auto" w:fill="FFFFFF"/>
        </w:rPr>
        <w:t xml:space="preserve"> </w:t>
      </w:r>
      <w:r w:rsidR="00CD70BB" w:rsidRPr="00CD70BB">
        <w:rPr>
          <w:rFonts w:ascii="Calibri" w:hAnsi="Calibri" w:cs="Calibri"/>
          <w:color w:val="202122"/>
          <w:sz w:val="28"/>
          <w:szCs w:val="28"/>
          <w:shd w:val="clear" w:color="auto" w:fill="FFFFFF"/>
        </w:rPr>
        <w:t xml:space="preserve">È importante riconoscere che </w:t>
      </w:r>
      <w:r w:rsidR="00CD70BB">
        <w:rPr>
          <w:rFonts w:ascii="Calibri" w:hAnsi="Calibri" w:cs="Calibri"/>
          <w:color w:val="202122"/>
          <w:sz w:val="28"/>
          <w:szCs w:val="28"/>
          <w:shd w:val="clear" w:color="auto" w:fill="FFFFFF"/>
        </w:rPr>
        <w:t>A</w:t>
      </w:r>
      <w:r w:rsidR="00332632">
        <w:rPr>
          <w:rFonts w:ascii="Calibri" w:hAnsi="Calibri" w:cs="Calibri"/>
          <w:color w:val="202122"/>
          <w:sz w:val="28"/>
          <w:szCs w:val="28"/>
          <w:shd w:val="clear" w:color="auto" w:fill="FFFFFF"/>
        </w:rPr>
        <w:t>ndrea</w:t>
      </w:r>
      <w:r w:rsidR="00CD70BB" w:rsidRPr="00CD70BB">
        <w:rPr>
          <w:rFonts w:ascii="Calibri" w:hAnsi="Calibri" w:cs="Calibri"/>
          <w:color w:val="202122"/>
          <w:sz w:val="28"/>
          <w:szCs w:val="28"/>
          <w:shd w:val="clear" w:color="auto" w:fill="FFFFFF"/>
        </w:rPr>
        <w:t xml:space="preserve"> ha il potenziale per raggiungere importanti traguardi motori e per vivere una vita soddisfacente e appagante. Con il sostegno e l'incoraggiamento adeguati da parte della sua famiglia, degli educatori e degli operatori sanitari, </w:t>
      </w:r>
      <w:r w:rsidR="00CD70BB">
        <w:rPr>
          <w:rFonts w:ascii="Calibri" w:hAnsi="Calibri" w:cs="Calibri"/>
          <w:color w:val="202122"/>
          <w:sz w:val="28"/>
          <w:szCs w:val="28"/>
          <w:shd w:val="clear" w:color="auto" w:fill="FFFFFF"/>
        </w:rPr>
        <w:t>A</w:t>
      </w:r>
      <w:r w:rsidR="008247C2">
        <w:rPr>
          <w:rFonts w:ascii="Calibri" w:hAnsi="Calibri" w:cs="Calibri"/>
          <w:color w:val="202122"/>
          <w:sz w:val="28"/>
          <w:szCs w:val="28"/>
          <w:shd w:val="clear" w:color="auto" w:fill="FFFFFF"/>
        </w:rPr>
        <w:t>ndrea</w:t>
      </w:r>
      <w:r w:rsidR="00CD70BB" w:rsidRPr="00CD70BB">
        <w:rPr>
          <w:rFonts w:ascii="Calibri" w:hAnsi="Calibri" w:cs="Calibri"/>
          <w:color w:val="202122"/>
          <w:sz w:val="28"/>
          <w:szCs w:val="28"/>
          <w:shd w:val="clear" w:color="auto" w:fill="FFFFFF"/>
        </w:rPr>
        <w:t xml:space="preserve"> può continuare a crescere e a svilupparsi in modo positivo.</w:t>
      </w:r>
      <w:r w:rsidR="00CD70BB">
        <w:rPr>
          <w:rFonts w:ascii="Calibri" w:hAnsi="Calibri" w:cs="Calibri"/>
          <w:color w:val="202122"/>
          <w:sz w:val="28"/>
          <w:szCs w:val="28"/>
          <w:shd w:val="clear" w:color="auto" w:fill="FFFFFF"/>
        </w:rPr>
        <w:t xml:space="preserve"> </w:t>
      </w:r>
      <w:r w:rsidR="0069404F">
        <w:rPr>
          <w:rFonts w:ascii="Calibri" w:hAnsi="Calibri" w:cs="Calibri"/>
          <w:color w:val="202122"/>
          <w:sz w:val="28"/>
          <w:szCs w:val="28"/>
          <w:shd w:val="clear" w:color="auto" w:fill="FFFFFF"/>
        </w:rPr>
        <w:t>A</w:t>
      </w:r>
      <w:r w:rsidR="00995B16">
        <w:rPr>
          <w:rFonts w:ascii="Calibri" w:hAnsi="Calibri" w:cs="Calibri"/>
          <w:color w:val="202122"/>
          <w:sz w:val="28"/>
          <w:szCs w:val="28"/>
          <w:shd w:val="clear" w:color="auto" w:fill="FFFFFF"/>
        </w:rPr>
        <w:t xml:space="preserve">ndrea </w:t>
      </w:r>
      <w:r w:rsidR="007E05EB" w:rsidRPr="0069404F">
        <w:rPr>
          <w:rFonts w:ascii="Calibri" w:hAnsi="Calibri" w:cs="Calibri"/>
          <w:color w:val="202122"/>
          <w:sz w:val="28"/>
          <w:szCs w:val="28"/>
          <w:shd w:val="clear" w:color="auto" w:fill="FFFFFF"/>
        </w:rPr>
        <w:t>rappresenta un esempio concreto di un bambino con sindrome di Down che affronta sfide motorie, ma che ha anche una serie di abilità e potenzialità che possono essere sviluppate e incoraggiate con il giusto sostegno e ambiente favorevole.</w:t>
      </w:r>
      <w:r w:rsidR="007E05EB" w:rsidRPr="0069404F">
        <w:rPr>
          <w:rFonts w:ascii="Calibri" w:hAnsi="Calibri" w:cs="Calibri"/>
          <w:color w:val="202122"/>
          <w:sz w:val="28"/>
          <w:szCs w:val="28"/>
          <w:shd w:val="clear" w:color="auto" w:fill="FFFFFF"/>
        </w:rPr>
        <w:t xml:space="preserve"> </w:t>
      </w:r>
    </w:p>
    <w:p w14:paraId="63C738BA" w14:textId="2154471F" w:rsidR="00754D38" w:rsidRDefault="00995B16" w:rsidP="00995B16">
      <w:pPr>
        <w:rPr>
          <w:rFonts w:ascii="Calibri" w:hAnsi="Calibri" w:cs="Calibri"/>
          <w:color w:val="0D0D0D"/>
          <w:sz w:val="28"/>
          <w:szCs w:val="28"/>
          <w:shd w:val="clear" w:color="auto" w:fill="FFFFFF"/>
        </w:rPr>
      </w:pPr>
      <w:r>
        <w:rPr>
          <w:rFonts w:ascii="Calibri" w:hAnsi="Calibri" w:cs="Calibri"/>
          <w:color w:val="202122"/>
          <w:sz w:val="28"/>
          <w:szCs w:val="28"/>
          <w:shd w:val="clear" w:color="auto" w:fill="FFFFFF"/>
        </w:rPr>
        <w:lastRenderedPageBreak/>
        <w:t xml:space="preserve">Andrea </w:t>
      </w:r>
      <w:r w:rsidR="00356B5E" w:rsidRPr="00995B16">
        <w:rPr>
          <w:rFonts w:ascii="Calibri" w:hAnsi="Calibri" w:cs="Calibri"/>
          <w:color w:val="202122"/>
          <w:sz w:val="28"/>
          <w:szCs w:val="28"/>
          <w:shd w:val="clear" w:color="auto" w:fill="FFFFFF"/>
        </w:rPr>
        <w:t>è un bambino affettuoso e gioioso, con interessi unici e capacità relazionali che lo rendono una presenza amata nella sua classe.</w:t>
      </w:r>
      <w:r w:rsidRPr="00995B16">
        <w:rPr>
          <w:rFonts w:ascii="Segoe UI" w:hAnsi="Segoe UI" w:cs="Segoe UI"/>
          <w:color w:val="0D0D0D"/>
          <w:shd w:val="clear" w:color="auto" w:fill="FFFFFF"/>
        </w:rPr>
        <w:t xml:space="preserve"> </w:t>
      </w:r>
      <w:r>
        <w:rPr>
          <w:rFonts w:ascii="Calibri" w:hAnsi="Calibri" w:cs="Calibri"/>
          <w:color w:val="202122"/>
          <w:sz w:val="28"/>
          <w:szCs w:val="28"/>
          <w:shd w:val="clear" w:color="auto" w:fill="FFFFFF"/>
        </w:rPr>
        <w:t>Andrea</w:t>
      </w:r>
      <w:r w:rsidRPr="00995B16">
        <w:rPr>
          <w:rFonts w:ascii="Calibri" w:hAnsi="Calibri" w:cs="Calibri"/>
          <w:color w:val="202122"/>
          <w:sz w:val="28"/>
          <w:szCs w:val="28"/>
          <w:shd w:val="clear" w:color="auto" w:fill="FFFFFF"/>
        </w:rPr>
        <w:t xml:space="preserve"> mostra un grande interesse per i veicoli e i trasporti. È appassionato di treni, autobus, aerei e qualsiasi cosa abbia a che fare con il movimento.</w:t>
      </w:r>
      <w:r>
        <w:rPr>
          <w:rFonts w:ascii="Calibri" w:hAnsi="Calibri" w:cs="Calibri"/>
          <w:color w:val="202122"/>
          <w:sz w:val="28"/>
          <w:szCs w:val="28"/>
          <w:shd w:val="clear" w:color="auto" w:fill="FFFFFF"/>
        </w:rPr>
        <w:t xml:space="preserve"> </w:t>
      </w:r>
      <w:r w:rsidR="00263B74" w:rsidRPr="00263B74">
        <w:rPr>
          <w:rFonts w:ascii="Calibri" w:hAnsi="Calibri" w:cs="Calibri"/>
          <w:color w:val="202122"/>
          <w:sz w:val="28"/>
          <w:szCs w:val="28"/>
          <w:shd w:val="clear" w:color="auto" w:fill="FFFFFF"/>
        </w:rPr>
        <w:t>Ha una passione per la musica e il ritmo. Gli piace battere le mani sulle gambe a tempo di musica e partecipare alle lezioni di musica della sua scuola.</w:t>
      </w:r>
      <w:r w:rsidR="00263B74">
        <w:rPr>
          <w:rFonts w:ascii="Calibri" w:hAnsi="Calibri" w:cs="Calibri"/>
          <w:color w:val="202122"/>
          <w:sz w:val="28"/>
          <w:szCs w:val="28"/>
          <w:shd w:val="clear" w:color="auto" w:fill="FFFFFF"/>
        </w:rPr>
        <w:t xml:space="preserve"> </w:t>
      </w:r>
      <w:r w:rsidR="00324D1A">
        <w:rPr>
          <w:rFonts w:ascii="Calibri" w:hAnsi="Calibri" w:cs="Calibri"/>
          <w:color w:val="202122"/>
          <w:sz w:val="28"/>
          <w:szCs w:val="28"/>
          <w:shd w:val="clear" w:color="auto" w:fill="FFFFFF"/>
        </w:rPr>
        <w:t>È</w:t>
      </w:r>
      <w:r w:rsidR="00263B74" w:rsidRPr="00263B74">
        <w:rPr>
          <w:rFonts w:ascii="Calibri" w:hAnsi="Calibri" w:cs="Calibri"/>
          <w:color w:val="202122"/>
          <w:sz w:val="28"/>
          <w:szCs w:val="28"/>
          <w:shd w:val="clear" w:color="auto" w:fill="FFFFFF"/>
        </w:rPr>
        <w:t xml:space="preserve"> un appassionato di animali. Gli piace osservare gli animali allo zoo, guardare documentari sulla natura e giocare con i suoi animali di peluche.</w:t>
      </w:r>
      <w:r w:rsidR="00754D38" w:rsidRPr="00754D38">
        <w:rPr>
          <w:rFonts w:ascii="Segoe UI" w:hAnsi="Segoe UI" w:cs="Segoe UI"/>
          <w:color w:val="0D0D0D"/>
          <w:shd w:val="clear" w:color="auto" w:fill="FFFFFF"/>
        </w:rPr>
        <w:t xml:space="preserve"> </w:t>
      </w:r>
    </w:p>
    <w:p w14:paraId="498D21C7" w14:textId="27231AD0" w:rsidR="007E05EB" w:rsidRDefault="008B0A9C" w:rsidP="00995B16">
      <w:pPr>
        <w:rPr>
          <w:rFonts w:ascii="Calibri" w:hAnsi="Calibri" w:cs="Calibri"/>
          <w:color w:val="0D0D0D"/>
          <w:sz w:val="28"/>
          <w:szCs w:val="28"/>
          <w:shd w:val="clear" w:color="auto" w:fill="FFFFFF"/>
        </w:rPr>
      </w:pPr>
      <w:r>
        <w:rPr>
          <w:rFonts w:ascii="Calibri" w:hAnsi="Calibri" w:cs="Calibri"/>
          <w:color w:val="0D0D0D"/>
          <w:sz w:val="28"/>
          <w:szCs w:val="28"/>
          <w:shd w:val="clear" w:color="auto" w:fill="FFFFFF"/>
        </w:rPr>
        <w:t>È</w:t>
      </w:r>
      <w:r w:rsidR="00754D38">
        <w:rPr>
          <w:rFonts w:ascii="Calibri" w:hAnsi="Calibri" w:cs="Calibri"/>
          <w:color w:val="0D0D0D"/>
          <w:sz w:val="28"/>
          <w:szCs w:val="28"/>
          <w:shd w:val="clear" w:color="auto" w:fill="FFFFFF"/>
        </w:rPr>
        <w:t xml:space="preserve"> </w:t>
      </w:r>
      <w:r w:rsidR="00754D38" w:rsidRPr="00754D38">
        <w:rPr>
          <w:rFonts w:ascii="Calibri" w:hAnsi="Calibri" w:cs="Calibri"/>
          <w:color w:val="0D0D0D"/>
          <w:sz w:val="28"/>
          <w:szCs w:val="28"/>
          <w:shd w:val="clear" w:color="auto" w:fill="FFFFFF"/>
        </w:rPr>
        <w:t>estremamente affettuoso e cerca costantemente il contatto fisico con i suoi amici. È solito abbracciare e dare baci alle persone intorno a lui, dimostrando un grande amore e un senso di vicinanza.</w:t>
      </w:r>
      <w:r w:rsidR="00754D38">
        <w:rPr>
          <w:rFonts w:ascii="Calibri" w:hAnsi="Calibri" w:cs="Calibri"/>
          <w:color w:val="0D0D0D"/>
          <w:sz w:val="28"/>
          <w:szCs w:val="28"/>
          <w:shd w:val="clear" w:color="auto" w:fill="FFFFFF"/>
        </w:rPr>
        <w:t xml:space="preserve"> </w:t>
      </w:r>
      <w:r w:rsidR="00B85090" w:rsidRPr="00B85090">
        <w:rPr>
          <w:rFonts w:ascii="Calibri" w:hAnsi="Calibri" w:cs="Calibri"/>
          <w:color w:val="0D0D0D"/>
          <w:sz w:val="28"/>
          <w:szCs w:val="28"/>
          <w:shd w:val="clear" w:color="auto" w:fill="FFFFFF"/>
        </w:rPr>
        <w:t>Nonostante le difficoltà nel linguaggio, si relaziona con gli altri attraverso il contatto visivo, i gesti affettuosi e le espressioni facciali. È molto bravo a leggere le emozioni degli altri e ad adattare il suo comportamento di conseguenza.</w:t>
      </w:r>
      <w:r w:rsidR="006F1A1A">
        <w:rPr>
          <w:rFonts w:ascii="Calibri" w:hAnsi="Calibri" w:cs="Calibri"/>
          <w:color w:val="0D0D0D"/>
          <w:sz w:val="28"/>
          <w:szCs w:val="28"/>
          <w:shd w:val="clear" w:color="auto" w:fill="FFFFFF"/>
        </w:rPr>
        <w:t xml:space="preserve"> </w:t>
      </w:r>
      <w:r w:rsidR="008247C2">
        <w:rPr>
          <w:rFonts w:ascii="Calibri" w:hAnsi="Calibri" w:cs="Calibri"/>
          <w:color w:val="0D0D0D"/>
          <w:sz w:val="28"/>
          <w:szCs w:val="28"/>
          <w:shd w:val="clear" w:color="auto" w:fill="FFFFFF"/>
        </w:rPr>
        <w:t>È</w:t>
      </w:r>
      <w:r w:rsidR="006F1A1A" w:rsidRPr="006F1A1A">
        <w:rPr>
          <w:rFonts w:ascii="Calibri" w:hAnsi="Calibri" w:cs="Calibri"/>
          <w:color w:val="0D0D0D"/>
          <w:sz w:val="28"/>
          <w:szCs w:val="28"/>
          <w:shd w:val="clear" w:color="auto" w:fill="FFFFFF"/>
        </w:rPr>
        <w:t xml:space="preserve"> un compagno di classe empatico e premuroso. Quando un amico è triste o ha bisogno di aiuto, Marco è sempre lì per offrire conforto e supporto.</w:t>
      </w:r>
      <w:r w:rsidR="006F1A1A">
        <w:rPr>
          <w:rFonts w:ascii="Calibri" w:hAnsi="Calibri" w:cs="Calibri"/>
          <w:color w:val="0D0D0D"/>
          <w:sz w:val="28"/>
          <w:szCs w:val="28"/>
          <w:shd w:val="clear" w:color="auto" w:fill="FFFFFF"/>
        </w:rPr>
        <w:t xml:space="preserve"> </w:t>
      </w:r>
    </w:p>
    <w:p w14:paraId="4F8C7167" w14:textId="4BBE2245" w:rsidR="000D3721" w:rsidRDefault="000D3721" w:rsidP="00995B16">
      <w:pPr>
        <w:rPr>
          <w:rFonts w:ascii="Calibri" w:hAnsi="Calibri" w:cs="Calibri"/>
          <w:color w:val="0D0D0D"/>
          <w:sz w:val="28"/>
          <w:szCs w:val="28"/>
          <w:shd w:val="clear" w:color="auto" w:fill="FFFFFF"/>
        </w:rPr>
      </w:pPr>
      <w:r>
        <w:rPr>
          <w:rFonts w:ascii="Calibri" w:hAnsi="Calibri" w:cs="Calibri"/>
          <w:color w:val="0D0D0D"/>
          <w:sz w:val="28"/>
          <w:szCs w:val="28"/>
          <w:shd w:val="clear" w:color="auto" w:fill="FFFFFF"/>
        </w:rPr>
        <w:t>Andrea</w:t>
      </w:r>
      <w:r w:rsidRPr="000D3721">
        <w:rPr>
          <w:rFonts w:ascii="Calibri" w:hAnsi="Calibri" w:cs="Calibri"/>
          <w:color w:val="0D0D0D"/>
          <w:sz w:val="28"/>
          <w:szCs w:val="28"/>
          <w:shd w:val="clear" w:color="auto" w:fill="FFFFFF"/>
        </w:rPr>
        <w:t xml:space="preserve"> è inserito in una classe inclusiva, dove riceve il supporto di un'insegnante di sostegno e di compagni di classe empatici.</w:t>
      </w:r>
      <w:r w:rsidR="008B0A9C">
        <w:rPr>
          <w:rFonts w:ascii="Calibri" w:hAnsi="Calibri" w:cs="Calibri"/>
          <w:color w:val="0D0D0D"/>
          <w:sz w:val="28"/>
          <w:szCs w:val="28"/>
          <w:shd w:val="clear" w:color="auto" w:fill="FFFFFF"/>
        </w:rPr>
        <w:t xml:space="preserve"> </w:t>
      </w:r>
      <w:r w:rsidR="006463F9" w:rsidRPr="006463F9">
        <w:rPr>
          <w:rFonts w:ascii="Calibri" w:hAnsi="Calibri" w:cs="Calibri"/>
          <w:color w:val="0D0D0D"/>
          <w:sz w:val="28"/>
          <w:szCs w:val="28"/>
          <w:shd w:val="clear" w:color="auto" w:fill="FFFFFF"/>
        </w:rPr>
        <w:t>L'insegnante di sostegno lavora a stretto contatto con l'insegnante di classe per adattare le attività e garantire che Marco possa partecipare appieno alla vita scolastica.</w:t>
      </w:r>
      <w:r w:rsidR="006463F9">
        <w:rPr>
          <w:rFonts w:ascii="Calibri" w:hAnsi="Calibri" w:cs="Calibri"/>
          <w:color w:val="0D0D0D"/>
          <w:sz w:val="28"/>
          <w:szCs w:val="28"/>
          <w:shd w:val="clear" w:color="auto" w:fill="FFFFFF"/>
        </w:rPr>
        <w:t xml:space="preserve"> </w:t>
      </w:r>
      <w:r w:rsidR="006463F9" w:rsidRPr="006463F9">
        <w:rPr>
          <w:rFonts w:ascii="Calibri" w:hAnsi="Calibri" w:cs="Calibri"/>
          <w:color w:val="0D0D0D"/>
          <w:sz w:val="28"/>
          <w:szCs w:val="28"/>
          <w:shd w:val="clear" w:color="auto" w:fill="FFFFFF"/>
        </w:rPr>
        <w:t>I compagni di classe di Marco lo accolgono calorosamente e lo trattano come uno di loro. Lo invitano a partecipare a giochi e attività di gruppo e lo sostengono nelle sue sfide.</w:t>
      </w:r>
      <w:r w:rsidR="006463F9">
        <w:rPr>
          <w:rFonts w:ascii="Calibri" w:hAnsi="Calibri" w:cs="Calibri"/>
          <w:color w:val="0D0D0D"/>
          <w:sz w:val="28"/>
          <w:szCs w:val="28"/>
          <w:shd w:val="clear" w:color="auto" w:fill="FFFFFF"/>
        </w:rPr>
        <w:t xml:space="preserve"> </w:t>
      </w:r>
      <w:r w:rsidR="00921475" w:rsidRPr="00921475">
        <w:rPr>
          <w:rFonts w:ascii="Calibri" w:hAnsi="Calibri" w:cs="Calibri"/>
          <w:color w:val="0D0D0D"/>
          <w:sz w:val="28"/>
          <w:szCs w:val="28"/>
          <w:shd w:val="clear" w:color="auto" w:fill="FFFFFF"/>
        </w:rPr>
        <w:t>Si impegnano attivamente per includerlo in tutte le attività e assicurarsi che si senta parte integrante del gruppo.</w:t>
      </w:r>
      <w:r w:rsidR="00921475">
        <w:rPr>
          <w:rFonts w:ascii="Calibri" w:hAnsi="Calibri" w:cs="Calibri"/>
          <w:color w:val="0D0D0D"/>
          <w:sz w:val="28"/>
          <w:szCs w:val="28"/>
          <w:shd w:val="clear" w:color="auto" w:fill="FFFFFF"/>
        </w:rPr>
        <w:t xml:space="preserve"> </w:t>
      </w:r>
    </w:p>
    <w:p w14:paraId="191EB7F5" w14:textId="0BF851B9" w:rsidR="00921475" w:rsidRDefault="0080266F" w:rsidP="00995B16">
      <w:pPr>
        <w:rPr>
          <w:rFonts w:ascii="Calibri" w:hAnsi="Calibri" w:cs="Calibri"/>
          <w:color w:val="0D0D0D"/>
          <w:sz w:val="28"/>
          <w:szCs w:val="28"/>
          <w:shd w:val="clear" w:color="auto" w:fill="FFFFFF"/>
        </w:rPr>
      </w:pPr>
      <w:r>
        <w:rPr>
          <w:rFonts w:ascii="Calibri" w:hAnsi="Calibri" w:cs="Calibri"/>
          <w:color w:val="0D0D0D"/>
          <w:sz w:val="28"/>
          <w:szCs w:val="28"/>
          <w:shd w:val="clear" w:color="auto" w:fill="FFFFFF"/>
        </w:rPr>
        <w:t xml:space="preserve">La situazione familiare di Andrea è la seguente: </w:t>
      </w:r>
      <w:r w:rsidR="00324D1A">
        <w:rPr>
          <w:rFonts w:ascii="Calibri" w:hAnsi="Calibri" w:cs="Calibri"/>
          <w:color w:val="0D0D0D"/>
          <w:sz w:val="28"/>
          <w:szCs w:val="28"/>
          <w:shd w:val="clear" w:color="auto" w:fill="FFFFFF"/>
        </w:rPr>
        <w:t>vive con i genitori e la sorella di 8 anni</w:t>
      </w:r>
      <w:r w:rsidR="000F0ED5">
        <w:rPr>
          <w:rFonts w:ascii="Calibri" w:hAnsi="Calibri" w:cs="Calibri"/>
          <w:color w:val="0D0D0D"/>
          <w:sz w:val="28"/>
          <w:szCs w:val="28"/>
          <w:shd w:val="clear" w:color="auto" w:fill="FFFFFF"/>
        </w:rPr>
        <w:t xml:space="preserve">. </w:t>
      </w:r>
      <w:r w:rsidR="000F0ED5" w:rsidRPr="000F0ED5">
        <w:rPr>
          <w:rFonts w:ascii="Calibri" w:hAnsi="Calibri" w:cs="Calibri"/>
          <w:color w:val="0D0D0D"/>
          <w:sz w:val="28"/>
          <w:szCs w:val="28"/>
          <w:shd w:val="clear" w:color="auto" w:fill="FFFFFF"/>
        </w:rPr>
        <w:t xml:space="preserve">La famiglia è unita e amorevole, </w:t>
      </w:r>
      <w:r w:rsidR="00BD1876">
        <w:rPr>
          <w:rFonts w:ascii="Calibri" w:hAnsi="Calibri" w:cs="Calibri"/>
          <w:color w:val="0D0D0D"/>
          <w:sz w:val="28"/>
          <w:szCs w:val="28"/>
          <w:shd w:val="clear" w:color="auto" w:fill="FFFFFF"/>
        </w:rPr>
        <w:t>i genitori</w:t>
      </w:r>
      <w:r w:rsidR="000F0ED5" w:rsidRPr="000F0ED5">
        <w:rPr>
          <w:rFonts w:ascii="Calibri" w:hAnsi="Calibri" w:cs="Calibri"/>
          <w:color w:val="0D0D0D"/>
          <w:sz w:val="28"/>
          <w:szCs w:val="28"/>
          <w:shd w:val="clear" w:color="auto" w:fill="FFFFFF"/>
        </w:rPr>
        <w:t xml:space="preserve"> sono molto impegnati nel fornire a</w:t>
      </w:r>
      <w:r w:rsidR="00BD1876">
        <w:rPr>
          <w:rFonts w:ascii="Calibri" w:hAnsi="Calibri" w:cs="Calibri"/>
          <w:color w:val="0D0D0D"/>
          <w:sz w:val="28"/>
          <w:szCs w:val="28"/>
          <w:shd w:val="clear" w:color="auto" w:fill="FFFFFF"/>
        </w:rPr>
        <w:t xml:space="preserve">d Andrea </w:t>
      </w:r>
      <w:r w:rsidR="000F0ED5" w:rsidRPr="000F0ED5">
        <w:rPr>
          <w:rFonts w:ascii="Calibri" w:hAnsi="Calibri" w:cs="Calibri"/>
          <w:color w:val="0D0D0D"/>
          <w:sz w:val="28"/>
          <w:szCs w:val="28"/>
          <w:shd w:val="clear" w:color="auto" w:fill="FFFFFF"/>
        </w:rPr>
        <w:t xml:space="preserve">tutto il supporto e l'amore di cui ha bisogno. Anche </w:t>
      </w:r>
      <w:r w:rsidR="00BD1876">
        <w:rPr>
          <w:rFonts w:ascii="Calibri" w:hAnsi="Calibri" w:cs="Calibri"/>
          <w:color w:val="0D0D0D"/>
          <w:sz w:val="28"/>
          <w:szCs w:val="28"/>
          <w:shd w:val="clear" w:color="auto" w:fill="FFFFFF"/>
        </w:rPr>
        <w:t>la sorella</w:t>
      </w:r>
      <w:r w:rsidR="000F0ED5" w:rsidRPr="000F0ED5">
        <w:rPr>
          <w:rFonts w:ascii="Calibri" w:hAnsi="Calibri" w:cs="Calibri"/>
          <w:color w:val="0D0D0D"/>
          <w:sz w:val="28"/>
          <w:szCs w:val="28"/>
          <w:shd w:val="clear" w:color="auto" w:fill="FFFFFF"/>
        </w:rPr>
        <w:t xml:space="preserve"> è molto affettuosa con il suo fratellino e lo incoraggia sempre a partecipare alle attività di famiglia.</w:t>
      </w:r>
      <w:r w:rsidR="00BD1876">
        <w:rPr>
          <w:rFonts w:ascii="Calibri" w:hAnsi="Calibri" w:cs="Calibri"/>
          <w:color w:val="0D0D0D"/>
          <w:sz w:val="28"/>
          <w:szCs w:val="28"/>
          <w:shd w:val="clear" w:color="auto" w:fill="FFFFFF"/>
        </w:rPr>
        <w:t xml:space="preserve"> </w:t>
      </w:r>
      <w:r w:rsidR="00F25AAC">
        <w:rPr>
          <w:rFonts w:ascii="Calibri" w:hAnsi="Calibri" w:cs="Calibri"/>
          <w:color w:val="0D0D0D"/>
          <w:sz w:val="28"/>
          <w:szCs w:val="28"/>
          <w:shd w:val="clear" w:color="auto" w:fill="FFFFFF"/>
        </w:rPr>
        <w:t>I genitori</w:t>
      </w:r>
      <w:r w:rsidR="00F25AAC" w:rsidRPr="00F25AAC">
        <w:rPr>
          <w:rFonts w:ascii="Calibri" w:hAnsi="Calibri" w:cs="Calibri"/>
          <w:color w:val="0D0D0D"/>
          <w:sz w:val="28"/>
          <w:szCs w:val="28"/>
          <w:shd w:val="clear" w:color="auto" w:fill="FFFFFF"/>
        </w:rPr>
        <w:t xml:space="preserve"> sono consapevoli delle sfide che possono presentarsi nell'affrontare la sindrome di Down e si impegnano a educarsi e a cercare le migliori risorse e terapie disponibili per aiutare </w:t>
      </w:r>
      <w:r w:rsidR="00F25AAC">
        <w:rPr>
          <w:rFonts w:ascii="Calibri" w:hAnsi="Calibri" w:cs="Calibri"/>
          <w:color w:val="0D0D0D"/>
          <w:sz w:val="28"/>
          <w:szCs w:val="28"/>
          <w:shd w:val="clear" w:color="auto" w:fill="FFFFFF"/>
        </w:rPr>
        <w:t>Andrea</w:t>
      </w:r>
      <w:r w:rsidR="00F25AAC" w:rsidRPr="00F25AAC">
        <w:rPr>
          <w:rFonts w:ascii="Calibri" w:hAnsi="Calibri" w:cs="Calibri"/>
          <w:color w:val="0D0D0D"/>
          <w:sz w:val="28"/>
          <w:szCs w:val="28"/>
          <w:shd w:val="clear" w:color="auto" w:fill="FFFFFF"/>
        </w:rPr>
        <w:t xml:space="preserve"> a svilupparsi al meglio delle sue capacità. La famiglia ha stabilito una routine strutturata per </w:t>
      </w:r>
      <w:r w:rsidR="00F25AAC">
        <w:rPr>
          <w:rFonts w:ascii="Calibri" w:hAnsi="Calibri" w:cs="Calibri"/>
          <w:color w:val="0D0D0D"/>
          <w:sz w:val="28"/>
          <w:szCs w:val="28"/>
          <w:shd w:val="clear" w:color="auto" w:fill="FFFFFF"/>
        </w:rPr>
        <w:t>Andrea</w:t>
      </w:r>
      <w:r w:rsidR="00F25AAC" w:rsidRPr="00F25AAC">
        <w:rPr>
          <w:rFonts w:ascii="Calibri" w:hAnsi="Calibri" w:cs="Calibri"/>
          <w:color w:val="0D0D0D"/>
          <w:sz w:val="28"/>
          <w:szCs w:val="28"/>
          <w:shd w:val="clear" w:color="auto" w:fill="FFFFFF"/>
        </w:rPr>
        <w:t>, che include sessioni di terapia occupazionale, fisioterapia e sessioni di gioco strutturato per stimolare il suo sviluppo.</w:t>
      </w:r>
      <w:r w:rsidR="00F25AAC">
        <w:rPr>
          <w:rFonts w:ascii="Calibri" w:hAnsi="Calibri" w:cs="Calibri"/>
          <w:color w:val="0D0D0D"/>
          <w:sz w:val="28"/>
          <w:szCs w:val="28"/>
          <w:shd w:val="clear" w:color="auto" w:fill="FFFFFF"/>
        </w:rPr>
        <w:t xml:space="preserve"> </w:t>
      </w:r>
      <w:r w:rsidR="00812B94">
        <w:rPr>
          <w:rFonts w:ascii="Calibri" w:hAnsi="Calibri" w:cs="Calibri"/>
          <w:color w:val="0D0D0D"/>
          <w:sz w:val="28"/>
          <w:szCs w:val="28"/>
          <w:shd w:val="clear" w:color="auto" w:fill="FFFFFF"/>
        </w:rPr>
        <w:t>H</w:t>
      </w:r>
      <w:r w:rsidR="00812B94" w:rsidRPr="00812B94">
        <w:rPr>
          <w:rFonts w:ascii="Calibri" w:hAnsi="Calibri" w:cs="Calibri"/>
          <w:color w:val="0D0D0D"/>
          <w:sz w:val="28"/>
          <w:szCs w:val="28"/>
          <w:shd w:val="clear" w:color="auto" w:fill="FFFFFF"/>
        </w:rPr>
        <w:t>a dimostrato un apprendimento cognitivo generale che è in linea con le aspettative per un bambino della sua età con sindrome di Down</w:t>
      </w:r>
      <w:r w:rsidR="00812B94">
        <w:rPr>
          <w:rFonts w:ascii="Calibri" w:hAnsi="Calibri" w:cs="Calibri"/>
          <w:color w:val="0D0D0D"/>
          <w:sz w:val="28"/>
          <w:szCs w:val="28"/>
          <w:shd w:val="clear" w:color="auto" w:fill="FFFFFF"/>
        </w:rPr>
        <w:t xml:space="preserve">. </w:t>
      </w:r>
    </w:p>
    <w:p w14:paraId="1FAEB6C0" w14:textId="0835A9B9" w:rsidR="00812B94" w:rsidRDefault="00700C1D" w:rsidP="00995B16">
      <w:pPr>
        <w:rPr>
          <w:rFonts w:ascii="Calibri" w:hAnsi="Calibri" w:cs="Calibri"/>
          <w:color w:val="0D0D0D"/>
          <w:sz w:val="28"/>
          <w:szCs w:val="28"/>
          <w:shd w:val="clear" w:color="auto" w:fill="FFFFFF"/>
        </w:rPr>
      </w:pPr>
      <w:r w:rsidRPr="00700C1D">
        <w:rPr>
          <w:rFonts w:ascii="Calibri" w:hAnsi="Calibri" w:cs="Calibri"/>
          <w:color w:val="0D0D0D"/>
          <w:sz w:val="28"/>
          <w:szCs w:val="28"/>
          <w:shd w:val="clear" w:color="auto" w:fill="FFFFFF"/>
        </w:rPr>
        <w:t>L'educazione motoria riveste un ruolo fondamentale nell'aiutare i bambini con sindrome di Down a sviluppare autonomia e competenze motorie. Ecco una strategia efficace che potrebbe essere implementata per massimizzare l'efficacia dell'educazione motoria nell'acquisizione dell'autonomia:</w:t>
      </w:r>
      <w:r w:rsidR="00255C9F">
        <w:rPr>
          <w:rFonts w:ascii="Calibri" w:hAnsi="Calibri" w:cs="Calibri"/>
          <w:color w:val="0D0D0D"/>
          <w:sz w:val="28"/>
          <w:szCs w:val="28"/>
          <w:shd w:val="clear" w:color="auto" w:fill="FFFFFF"/>
        </w:rPr>
        <w:t xml:space="preserve"> </w:t>
      </w:r>
    </w:p>
    <w:p w14:paraId="1F1E3FC0" w14:textId="58ECE386" w:rsidR="00255C9F" w:rsidRDefault="00A03FF9" w:rsidP="00A03FF9">
      <w:pPr>
        <w:pStyle w:val="Paragrafoelenco"/>
        <w:numPr>
          <w:ilvl w:val="0"/>
          <w:numId w:val="8"/>
        </w:numPr>
        <w:rPr>
          <w:rFonts w:ascii="Calibri" w:hAnsi="Calibri" w:cs="Calibri"/>
          <w:color w:val="0D0D0D"/>
          <w:sz w:val="28"/>
          <w:szCs w:val="28"/>
          <w:shd w:val="clear" w:color="auto" w:fill="FFFFFF"/>
        </w:rPr>
      </w:pPr>
      <w:r w:rsidRPr="00A03FF9">
        <w:rPr>
          <w:rFonts w:ascii="Calibri" w:hAnsi="Calibri" w:cs="Calibri"/>
          <w:color w:val="0D0D0D"/>
          <w:sz w:val="28"/>
          <w:szCs w:val="28"/>
          <w:shd w:val="clear" w:color="auto" w:fill="FFFFFF"/>
        </w:rPr>
        <w:lastRenderedPageBreak/>
        <w:t xml:space="preserve">Individualizzazione e adattamento: </w:t>
      </w:r>
      <w:r w:rsidR="00014166">
        <w:rPr>
          <w:rFonts w:ascii="Calibri" w:hAnsi="Calibri" w:cs="Calibri"/>
          <w:color w:val="0D0D0D"/>
          <w:sz w:val="28"/>
          <w:szCs w:val="28"/>
          <w:shd w:val="clear" w:color="auto" w:fill="FFFFFF"/>
        </w:rPr>
        <w:t>è</w:t>
      </w:r>
      <w:r w:rsidRPr="00A03FF9">
        <w:rPr>
          <w:rFonts w:ascii="Calibri" w:hAnsi="Calibri" w:cs="Calibri"/>
          <w:color w:val="0D0D0D"/>
          <w:sz w:val="28"/>
          <w:szCs w:val="28"/>
          <w:shd w:val="clear" w:color="auto" w:fill="FFFFFF"/>
        </w:rPr>
        <w:t xml:space="preserve"> essenziale personalizzare l'educazione motoria in base alle esigenze specifiche di ogni bambino con sindrome di Down. Ciò significa adattare gli esercizi, le attività e le sfide motorie in modo che siano appropriate per il livello di sviluppo e le capacità motorie di ciascun bambino. Ad esempio, se un bambino ha difficoltà con la coordinazione, è importante fornire esercizi che favoriscano il miglioramento della coordinazione e dell'equilibrio in modo graduale e progressivo.</w:t>
      </w:r>
    </w:p>
    <w:p w14:paraId="19DB7B4C" w14:textId="72C4E957" w:rsidR="00A03FF9" w:rsidRDefault="00DA1DBD" w:rsidP="00A03FF9">
      <w:pPr>
        <w:pStyle w:val="Paragrafoelenco"/>
        <w:numPr>
          <w:ilvl w:val="0"/>
          <w:numId w:val="8"/>
        </w:numPr>
        <w:rPr>
          <w:rFonts w:ascii="Calibri" w:hAnsi="Calibri" w:cs="Calibri"/>
          <w:color w:val="0D0D0D"/>
          <w:sz w:val="28"/>
          <w:szCs w:val="28"/>
          <w:shd w:val="clear" w:color="auto" w:fill="FFFFFF"/>
        </w:rPr>
      </w:pPr>
      <w:r w:rsidRPr="00DA1DBD">
        <w:rPr>
          <w:rFonts w:ascii="Calibri" w:hAnsi="Calibri" w:cs="Calibri"/>
          <w:color w:val="0D0D0D"/>
          <w:sz w:val="28"/>
          <w:szCs w:val="28"/>
          <w:shd w:val="clear" w:color="auto" w:fill="FFFFFF"/>
        </w:rPr>
        <w:t xml:space="preserve">Utilizzo di un approccio ludico e motivante: </w:t>
      </w:r>
      <w:r w:rsidR="00F95D5E">
        <w:rPr>
          <w:rFonts w:ascii="Calibri" w:hAnsi="Calibri" w:cs="Calibri"/>
          <w:color w:val="0D0D0D"/>
          <w:sz w:val="28"/>
          <w:szCs w:val="28"/>
          <w:shd w:val="clear" w:color="auto" w:fill="FFFFFF"/>
        </w:rPr>
        <w:t>g</w:t>
      </w:r>
      <w:r w:rsidRPr="00DA1DBD">
        <w:rPr>
          <w:rFonts w:ascii="Calibri" w:hAnsi="Calibri" w:cs="Calibri"/>
          <w:color w:val="0D0D0D"/>
          <w:sz w:val="28"/>
          <w:szCs w:val="28"/>
          <w:shd w:val="clear" w:color="auto" w:fill="FFFFFF"/>
        </w:rPr>
        <w:t>li esercizi e le attività motorie dovrebbero essere progettati in modo da essere divertenti, coinvolgenti e motivanti per il bambino. Incorporare elementi di gioco, sfide e attività che suscitano interesse e entusiasmo può aumentare la partecipazione e l'impegno del bambino nell'apprendimento delle abilità motorie.</w:t>
      </w:r>
    </w:p>
    <w:p w14:paraId="53439121" w14:textId="23B9B6FB" w:rsidR="00DA1DBD" w:rsidRDefault="00CD5D3E" w:rsidP="00A03FF9">
      <w:pPr>
        <w:pStyle w:val="Paragrafoelenco"/>
        <w:numPr>
          <w:ilvl w:val="0"/>
          <w:numId w:val="8"/>
        </w:numPr>
        <w:rPr>
          <w:rFonts w:ascii="Calibri" w:hAnsi="Calibri" w:cs="Calibri"/>
          <w:color w:val="0D0D0D"/>
          <w:sz w:val="28"/>
          <w:szCs w:val="28"/>
          <w:shd w:val="clear" w:color="auto" w:fill="FFFFFF"/>
        </w:rPr>
      </w:pPr>
      <w:r w:rsidRPr="00CD5D3E">
        <w:rPr>
          <w:rFonts w:ascii="Calibri" w:hAnsi="Calibri" w:cs="Calibri"/>
          <w:color w:val="0D0D0D"/>
          <w:sz w:val="28"/>
          <w:szCs w:val="28"/>
          <w:shd w:val="clear" w:color="auto" w:fill="FFFFFF"/>
        </w:rPr>
        <w:t xml:space="preserve">Inclusione di attività di vita quotidiana: </w:t>
      </w:r>
      <w:r w:rsidR="00F95D5E">
        <w:rPr>
          <w:rFonts w:ascii="Calibri" w:hAnsi="Calibri" w:cs="Calibri"/>
          <w:color w:val="0D0D0D"/>
          <w:sz w:val="28"/>
          <w:szCs w:val="28"/>
          <w:shd w:val="clear" w:color="auto" w:fill="FFFFFF"/>
        </w:rPr>
        <w:t>i</w:t>
      </w:r>
      <w:r w:rsidRPr="00CD5D3E">
        <w:rPr>
          <w:rFonts w:ascii="Calibri" w:hAnsi="Calibri" w:cs="Calibri"/>
          <w:color w:val="0D0D0D"/>
          <w:sz w:val="28"/>
          <w:szCs w:val="28"/>
          <w:shd w:val="clear" w:color="auto" w:fill="FFFFFF"/>
        </w:rPr>
        <w:t>ntegrare attività motorie che riflettono le attività quotidiane e le abilità pratiche necessarie può favorire l'acquisizione di autonomia nel bambino. Ad esempio, praticare abilità come vestirsi, lavarsi i denti, preparare un pasto semplice o fare la spesa può aiutare il bambino a sviluppare abilità pratiche importanti per la vita quotidiana.</w:t>
      </w:r>
    </w:p>
    <w:p w14:paraId="65B7D39E" w14:textId="441E90CB" w:rsidR="00CD5D3E" w:rsidRDefault="00CD5D3E" w:rsidP="00A03FF9">
      <w:pPr>
        <w:pStyle w:val="Paragrafoelenco"/>
        <w:numPr>
          <w:ilvl w:val="0"/>
          <w:numId w:val="8"/>
        </w:numPr>
        <w:rPr>
          <w:rFonts w:ascii="Calibri" w:hAnsi="Calibri" w:cs="Calibri"/>
          <w:color w:val="0D0D0D"/>
          <w:sz w:val="28"/>
          <w:szCs w:val="28"/>
          <w:shd w:val="clear" w:color="auto" w:fill="FFFFFF"/>
        </w:rPr>
      </w:pPr>
      <w:r w:rsidRPr="00CD5D3E">
        <w:rPr>
          <w:rFonts w:ascii="Calibri" w:hAnsi="Calibri" w:cs="Calibri"/>
          <w:color w:val="0D0D0D"/>
          <w:sz w:val="28"/>
          <w:szCs w:val="28"/>
          <w:shd w:val="clear" w:color="auto" w:fill="FFFFFF"/>
        </w:rPr>
        <w:t xml:space="preserve">Utilizzo di rinforzi positivi e incoraggiamento: </w:t>
      </w:r>
      <w:r w:rsidR="00F95D5E">
        <w:rPr>
          <w:rFonts w:ascii="Calibri" w:hAnsi="Calibri" w:cs="Calibri"/>
          <w:color w:val="0D0D0D"/>
          <w:sz w:val="28"/>
          <w:szCs w:val="28"/>
          <w:shd w:val="clear" w:color="auto" w:fill="FFFFFF"/>
        </w:rPr>
        <w:t>l</w:t>
      </w:r>
      <w:r w:rsidRPr="00CD5D3E">
        <w:rPr>
          <w:rFonts w:ascii="Calibri" w:hAnsi="Calibri" w:cs="Calibri"/>
          <w:color w:val="0D0D0D"/>
          <w:sz w:val="28"/>
          <w:szCs w:val="28"/>
          <w:shd w:val="clear" w:color="auto" w:fill="FFFFFF"/>
        </w:rPr>
        <w:t xml:space="preserve">'uso di rinforzi positivi, elogi e incoraggiamento può aiutare a motivare il bambino e a rafforzare i comportamenti desiderati durante l'educazione motoria. Celebrare i successi, anche quelli piccoli, può aiutare il bambino a sviluppare fiducia in </w:t>
      </w:r>
      <w:r w:rsidR="000F4F0D" w:rsidRPr="00CD5D3E">
        <w:rPr>
          <w:rFonts w:ascii="Calibri" w:hAnsi="Calibri" w:cs="Calibri"/>
          <w:color w:val="0D0D0D"/>
          <w:sz w:val="28"/>
          <w:szCs w:val="28"/>
          <w:shd w:val="clear" w:color="auto" w:fill="FFFFFF"/>
        </w:rPr>
        <w:t>sé</w:t>
      </w:r>
      <w:r w:rsidRPr="00CD5D3E">
        <w:rPr>
          <w:rFonts w:ascii="Calibri" w:hAnsi="Calibri" w:cs="Calibri"/>
          <w:color w:val="0D0D0D"/>
          <w:sz w:val="28"/>
          <w:szCs w:val="28"/>
          <w:shd w:val="clear" w:color="auto" w:fill="FFFFFF"/>
        </w:rPr>
        <w:t xml:space="preserve"> stesso e a mantenere alta la motivazione.</w:t>
      </w:r>
    </w:p>
    <w:p w14:paraId="583D4043" w14:textId="3AF59C3F" w:rsidR="00CD5D3E" w:rsidRDefault="00CD5D3E" w:rsidP="00A03FF9">
      <w:pPr>
        <w:pStyle w:val="Paragrafoelenco"/>
        <w:numPr>
          <w:ilvl w:val="0"/>
          <w:numId w:val="8"/>
        </w:numPr>
        <w:rPr>
          <w:rFonts w:ascii="Calibri" w:hAnsi="Calibri" w:cs="Calibri"/>
          <w:color w:val="0D0D0D"/>
          <w:sz w:val="28"/>
          <w:szCs w:val="28"/>
          <w:shd w:val="clear" w:color="auto" w:fill="FFFFFF"/>
        </w:rPr>
      </w:pPr>
      <w:r w:rsidRPr="00CD5D3E">
        <w:rPr>
          <w:rFonts w:ascii="Calibri" w:hAnsi="Calibri" w:cs="Calibri"/>
          <w:color w:val="0D0D0D"/>
          <w:sz w:val="28"/>
          <w:szCs w:val="28"/>
          <w:shd w:val="clear" w:color="auto" w:fill="FFFFFF"/>
        </w:rPr>
        <w:t xml:space="preserve">Coinvolgimento della famiglia e degli educatori: </w:t>
      </w:r>
      <w:r w:rsidR="000F4F0D">
        <w:rPr>
          <w:rFonts w:ascii="Calibri" w:hAnsi="Calibri" w:cs="Calibri"/>
          <w:color w:val="0D0D0D"/>
          <w:sz w:val="28"/>
          <w:szCs w:val="28"/>
          <w:shd w:val="clear" w:color="auto" w:fill="FFFFFF"/>
        </w:rPr>
        <w:t>c</w:t>
      </w:r>
      <w:r w:rsidRPr="00CD5D3E">
        <w:rPr>
          <w:rFonts w:ascii="Calibri" w:hAnsi="Calibri" w:cs="Calibri"/>
          <w:color w:val="0D0D0D"/>
          <w:sz w:val="28"/>
          <w:szCs w:val="28"/>
          <w:shd w:val="clear" w:color="auto" w:fill="FFFFFF"/>
        </w:rPr>
        <w:t>oinvolgere attivamente la famiglia e gli educatori nel processo di educazione motoria è fondamentale per garantire una continuità tra l'ambiente domestico e quello scolastico. Collaborare con genitori, insegnanti e terapisti può aiutare a identificare le esigenze specifiche del bambino e a sviluppare strategie personalizzate per favorire il suo sviluppo motorio e l'acquisizione di autonomia.</w:t>
      </w:r>
    </w:p>
    <w:p w14:paraId="7C567022" w14:textId="77777777" w:rsidR="00C36532" w:rsidRDefault="00C36532" w:rsidP="00C36532">
      <w:pPr>
        <w:rPr>
          <w:rFonts w:ascii="Calibri" w:hAnsi="Calibri" w:cs="Calibri"/>
          <w:color w:val="0D0D0D"/>
          <w:sz w:val="28"/>
          <w:szCs w:val="28"/>
          <w:shd w:val="clear" w:color="auto" w:fill="FFFFFF"/>
        </w:rPr>
      </w:pPr>
    </w:p>
    <w:p w14:paraId="69EC01FA" w14:textId="488ADF84" w:rsidR="00C36532" w:rsidRDefault="00C36532" w:rsidP="00C36532">
      <w:pPr>
        <w:rPr>
          <w:rFonts w:ascii="Calibri" w:hAnsi="Calibri" w:cs="Calibri"/>
          <w:color w:val="0D0D0D"/>
          <w:sz w:val="28"/>
          <w:szCs w:val="28"/>
          <w:shd w:val="clear" w:color="auto" w:fill="FFFFFF"/>
        </w:rPr>
      </w:pPr>
      <w:r w:rsidRPr="00C36532">
        <w:rPr>
          <w:rFonts w:ascii="Calibri" w:hAnsi="Calibri" w:cs="Calibri"/>
          <w:color w:val="0D0D0D"/>
          <w:sz w:val="28"/>
          <w:szCs w:val="28"/>
          <w:shd w:val="clear" w:color="auto" w:fill="FFFFFF"/>
        </w:rPr>
        <w:t>Ecco un esempio di percorso motorio integrato, progettato per bambini con sindrome di Down, che include stazioni relative a piccole attività mirate allo sviluppo delle autonomie personali e relazionali, così come attività volte al benessere e alla salute:</w:t>
      </w:r>
    </w:p>
    <w:p w14:paraId="4D583D96" w14:textId="1E89B3A9" w:rsidR="00C36532" w:rsidRDefault="000769EC" w:rsidP="00C36532">
      <w:pPr>
        <w:rPr>
          <w:rFonts w:ascii="Calibri" w:hAnsi="Calibri" w:cs="Calibri"/>
          <w:b/>
          <w:bCs/>
          <w:color w:val="0D0D0D"/>
          <w:sz w:val="28"/>
          <w:szCs w:val="28"/>
          <w:shd w:val="clear" w:color="auto" w:fill="FFFFFF"/>
        </w:rPr>
      </w:pPr>
      <w:r w:rsidRPr="000769EC">
        <w:rPr>
          <w:rFonts w:ascii="Calibri" w:hAnsi="Calibri" w:cs="Calibri"/>
          <w:b/>
          <w:bCs/>
          <w:color w:val="0D0D0D"/>
          <w:sz w:val="28"/>
          <w:szCs w:val="28"/>
          <w:shd w:val="clear" w:color="auto" w:fill="FFFFFF"/>
        </w:rPr>
        <w:t>Stazione 1: Stazione dell'Equilibrio e della Coordinazione</w:t>
      </w:r>
    </w:p>
    <w:p w14:paraId="05BE2553" w14:textId="64065A8A" w:rsidR="000769EC" w:rsidRPr="000769EC" w:rsidRDefault="000769EC" w:rsidP="000769EC">
      <w:pPr>
        <w:numPr>
          <w:ilvl w:val="0"/>
          <w:numId w:val="9"/>
        </w:numPr>
        <w:rPr>
          <w:rFonts w:ascii="Calibri" w:hAnsi="Calibri" w:cs="Calibri"/>
          <w:color w:val="0D0D0D"/>
          <w:sz w:val="28"/>
          <w:szCs w:val="28"/>
          <w:shd w:val="clear" w:color="auto" w:fill="FFFFFF"/>
        </w:rPr>
      </w:pPr>
      <w:r w:rsidRPr="000769EC">
        <w:rPr>
          <w:rFonts w:ascii="Calibri" w:hAnsi="Calibri" w:cs="Calibri"/>
          <w:color w:val="0D0D0D"/>
          <w:sz w:val="28"/>
          <w:szCs w:val="28"/>
          <w:shd w:val="clear" w:color="auto" w:fill="FFFFFF"/>
        </w:rPr>
        <w:t xml:space="preserve">Obiettivo: </w:t>
      </w:r>
      <w:r w:rsidR="000F4F0D">
        <w:rPr>
          <w:rFonts w:ascii="Calibri" w:hAnsi="Calibri" w:cs="Calibri"/>
          <w:color w:val="0D0D0D"/>
          <w:sz w:val="28"/>
          <w:szCs w:val="28"/>
          <w:shd w:val="clear" w:color="auto" w:fill="FFFFFF"/>
        </w:rPr>
        <w:t>m</w:t>
      </w:r>
      <w:r w:rsidRPr="000769EC">
        <w:rPr>
          <w:rFonts w:ascii="Calibri" w:hAnsi="Calibri" w:cs="Calibri"/>
          <w:color w:val="0D0D0D"/>
          <w:sz w:val="28"/>
          <w:szCs w:val="28"/>
          <w:shd w:val="clear" w:color="auto" w:fill="FFFFFF"/>
        </w:rPr>
        <w:t>igliorare l'equilibrio e la coordinazione motoria.</w:t>
      </w:r>
    </w:p>
    <w:p w14:paraId="6AAA9F1E" w14:textId="52D574BA" w:rsidR="000769EC" w:rsidRPr="000769EC" w:rsidRDefault="000769EC" w:rsidP="000769EC">
      <w:pPr>
        <w:numPr>
          <w:ilvl w:val="0"/>
          <w:numId w:val="9"/>
        </w:numPr>
        <w:rPr>
          <w:rFonts w:ascii="Calibri" w:hAnsi="Calibri" w:cs="Calibri"/>
          <w:color w:val="0D0D0D"/>
          <w:sz w:val="28"/>
          <w:szCs w:val="28"/>
          <w:shd w:val="clear" w:color="auto" w:fill="FFFFFF"/>
        </w:rPr>
      </w:pPr>
      <w:r w:rsidRPr="000769EC">
        <w:rPr>
          <w:rFonts w:ascii="Calibri" w:hAnsi="Calibri" w:cs="Calibri"/>
          <w:color w:val="0D0D0D"/>
          <w:sz w:val="28"/>
          <w:szCs w:val="28"/>
          <w:shd w:val="clear" w:color="auto" w:fill="FFFFFF"/>
        </w:rPr>
        <w:lastRenderedPageBreak/>
        <w:t xml:space="preserve">Attività: </w:t>
      </w:r>
      <w:r w:rsidR="000F4F0D">
        <w:rPr>
          <w:rFonts w:ascii="Calibri" w:hAnsi="Calibri" w:cs="Calibri"/>
          <w:color w:val="0D0D0D"/>
          <w:sz w:val="28"/>
          <w:szCs w:val="28"/>
          <w:shd w:val="clear" w:color="auto" w:fill="FFFFFF"/>
        </w:rPr>
        <w:t>a</w:t>
      </w:r>
      <w:r w:rsidRPr="000769EC">
        <w:rPr>
          <w:rFonts w:ascii="Calibri" w:hAnsi="Calibri" w:cs="Calibri"/>
          <w:color w:val="0D0D0D"/>
          <w:sz w:val="28"/>
          <w:szCs w:val="28"/>
          <w:shd w:val="clear" w:color="auto" w:fill="FFFFFF"/>
        </w:rPr>
        <w:t>ttraversare un percorso a ostacoli composto da equilibri su travi basse, attraversamento di tunnel e salto da pedane basse.</w:t>
      </w:r>
    </w:p>
    <w:p w14:paraId="2EA7240E" w14:textId="298001A4" w:rsidR="000769EC" w:rsidRPr="000769EC" w:rsidRDefault="000769EC" w:rsidP="000769EC">
      <w:pPr>
        <w:numPr>
          <w:ilvl w:val="0"/>
          <w:numId w:val="9"/>
        </w:numPr>
        <w:rPr>
          <w:rFonts w:ascii="Calibri" w:hAnsi="Calibri" w:cs="Calibri"/>
          <w:color w:val="0D0D0D"/>
          <w:sz w:val="28"/>
          <w:szCs w:val="28"/>
          <w:shd w:val="clear" w:color="auto" w:fill="FFFFFF"/>
        </w:rPr>
      </w:pPr>
      <w:r w:rsidRPr="000769EC">
        <w:rPr>
          <w:rFonts w:ascii="Calibri" w:hAnsi="Calibri" w:cs="Calibri"/>
          <w:color w:val="0D0D0D"/>
          <w:sz w:val="28"/>
          <w:szCs w:val="28"/>
          <w:shd w:val="clear" w:color="auto" w:fill="FFFFFF"/>
        </w:rPr>
        <w:t xml:space="preserve">Modalità </w:t>
      </w:r>
      <w:r w:rsidR="000F4F0D">
        <w:rPr>
          <w:rFonts w:ascii="Calibri" w:hAnsi="Calibri" w:cs="Calibri"/>
          <w:color w:val="0D0D0D"/>
          <w:sz w:val="28"/>
          <w:szCs w:val="28"/>
          <w:shd w:val="clear" w:color="auto" w:fill="FFFFFF"/>
        </w:rPr>
        <w:t>e</w:t>
      </w:r>
      <w:r w:rsidRPr="000769EC">
        <w:rPr>
          <w:rFonts w:ascii="Calibri" w:hAnsi="Calibri" w:cs="Calibri"/>
          <w:color w:val="0D0D0D"/>
          <w:sz w:val="28"/>
          <w:szCs w:val="28"/>
          <w:shd w:val="clear" w:color="auto" w:fill="FFFFFF"/>
        </w:rPr>
        <w:t xml:space="preserve">secutiva: </w:t>
      </w:r>
      <w:r w:rsidR="000F4F0D">
        <w:rPr>
          <w:rFonts w:ascii="Calibri" w:hAnsi="Calibri" w:cs="Calibri"/>
          <w:color w:val="0D0D0D"/>
          <w:sz w:val="28"/>
          <w:szCs w:val="28"/>
          <w:shd w:val="clear" w:color="auto" w:fill="FFFFFF"/>
        </w:rPr>
        <w:t>i</w:t>
      </w:r>
      <w:r w:rsidRPr="000769EC">
        <w:rPr>
          <w:rFonts w:ascii="Calibri" w:hAnsi="Calibri" w:cs="Calibri"/>
          <w:color w:val="0D0D0D"/>
          <w:sz w:val="28"/>
          <w:szCs w:val="28"/>
          <w:shd w:val="clear" w:color="auto" w:fill="FFFFFF"/>
        </w:rPr>
        <w:t xml:space="preserve"> bambini saranno guidati attraverso il percorso da un educatore, che fornirà istruzioni e supporto personalizzato. Gli esercizi saranno gradualmente adattati per aumentare la sfida e migliorare l'equilibrio e la coordinazione.</w:t>
      </w:r>
    </w:p>
    <w:p w14:paraId="50816030" w14:textId="173EAC31" w:rsidR="000769EC" w:rsidRDefault="000510E0" w:rsidP="00C36532">
      <w:pPr>
        <w:rPr>
          <w:rFonts w:ascii="Calibri" w:hAnsi="Calibri" w:cs="Calibri"/>
          <w:b/>
          <w:bCs/>
          <w:color w:val="0D0D0D"/>
          <w:sz w:val="28"/>
          <w:szCs w:val="28"/>
          <w:shd w:val="clear" w:color="auto" w:fill="FFFFFF"/>
        </w:rPr>
      </w:pPr>
      <w:r w:rsidRPr="000510E0">
        <w:rPr>
          <w:rFonts w:ascii="Calibri" w:hAnsi="Calibri" w:cs="Calibri"/>
          <w:b/>
          <w:bCs/>
          <w:color w:val="0D0D0D"/>
          <w:sz w:val="28"/>
          <w:szCs w:val="28"/>
          <w:shd w:val="clear" w:color="auto" w:fill="FFFFFF"/>
        </w:rPr>
        <w:t>Stazione 2: Stazione delle Abilità Pratiche</w:t>
      </w:r>
    </w:p>
    <w:p w14:paraId="14FB5957" w14:textId="565E7360" w:rsidR="000510E0" w:rsidRPr="000510E0" w:rsidRDefault="000510E0" w:rsidP="000510E0">
      <w:pPr>
        <w:numPr>
          <w:ilvl w:val="0"/>
          <w:numId w:val="10"/>
        </w:numPr>
        <w:rPr>
          <w:rFonts w:ascii="Calibri" w:hAnsi="Calibri" w:cs="Calibri"/>
          <w:color w:val="0D0D0D"/>
          <w:sz w:val="28"/>
          <w:szCs w:val="28"/>
          <w:shd w:val="clear" w:color="auto" w:fill="FFFFFF"/>
        </w:rPr>
      </w:pPr>
      <w:r w:rsidRPr="000510E0">
        <w:rPr>
          <w:rFonts w:ascii="Calibri" w:hAnsi="Calibri" w:cs="Calibri"/>
          <w:color w:val="0D0D0D"/>
          <w:sz w:val="28"/>
          <w:szCs w:val="28"/>
          <w:shd w:val="clear" w:color="auto" w:fill="FFFFFF"/>
        </w:rPr>
        <w:t xml:space="preserve">Obiettivo: </w:t>
      </w:r>
      <w:r w:rsidR="000F4F0D">
        <w:rPr>
          <w:rFonts w:ascii="Calibri" w:hAnsi="Calibri" w:cs="Calibri"/>
          <w:color w:val="0D0D0D"/>
          <w:sz w:val="28"/>
          <w:szCs w:val="28"/>
          <w:shd w:val="clear" w:color="auto" w:fill="FFFFFF"/>
        </w:rPr>
        <w:t>p</w:t>
      </w:r>
      <w:r w:rsidRPr="000510E0">
        <w:rPr>
          <w:rFonts w:ascii="Calibri" w:hAnsi="Calibri" w:cs="Calibri"/>
          <w:color w:val="0D0D0D"/>
          <w:sz w:val="28"/>
          <w:szCs w:val="28"/>
          <w:shd w:val="clear" w:color="auto" w:fill="FFFFFF"/>
        </w:rPr>
        <w:t>romuovere l'indipendenza nelle attività quotidiane.</w:t>
      </w:r>
    </w:p>
    <w:p w14:paraId="099F1F7F" w14:textId="5A17F1B7" w:rsidR="000510E0" w:rsidRPr="000510E0" w:rsidRDefault="000510E0" w:rsidP="000510E0">
      <w:pPr>
        <w:numPr>
          <w:ilvl w:val="0"/>
          <w:numId w:val="10"/>
        </w:numPr>
        <w:rPr>
          <w:rFonts w:ascii="Calibri" w:hAnsi="Calibri" w:cs="Calibri"/>
          <w:color w:val="0D0D0D"/>
          <w:sz w:val="28"/>
          <w:szCs w:val="28"/>
          <w:shd w:val="clear" w:color="auto" w:fill="FFFFFF"/>
        </w:rPr>
      </w:pPr>
      <w:r w:rsidRPr="000510E0">
        <w:rPr>
          <w:rFonts w:ascii="Calibri" w:hAnsi="Calibri" w:cs="Calibri"/>
          <w:color w:val="0D0D0D"/>
          <w:sz w:val="28"/>
          <w:szCs w:val="28"/>
          <w:shd w:val="clear" w:color="auto" w:fill="FFFFFF"/>
        </w:rPr>
        <w:t xml:space="preserve">Attività: </w:t>
      </w:r>
      <w:r w:rsidR="000F4F0D">
        <w:rPr>
          <w:rFonts w:ascii="Calibri" w:hAnsi="Calibri" w:cs="Calibri"/>
          <w:color w:val="0D0D0D"/>
          <w:sz w:val="28"/>
          <w:szCs w:val="28"/>
          <w:shd w:val="clear" w:color="auto" w:fill="FFFFFF"/>
        </w:rPr>
        <w:t>p</w:t>
      </w:r>
      <w:r w:rsidRPr="000510E0">
        <w:rPr>
          <w:rFonts w:ascii="Calibri" w:hAnsi="Calibri" w:cs="Calibri"/>
          <w:color w:val="0D0D0D"/>
          <w:sz w:val="28"/>
          <w:szCs w:val="28"/>
          <w:shd w:val="clear" w:color="auto" w:fill="FFFFFF"/>
        </w:rPr>
        <w:t>raticare abilità pratiche come vestirsi, allacciare le scarpe, preparare uno spuntino semplice e lavarsi le mani.</w:t>
      </w:r>
    </w:p>
    <w:p w14:paraId="38880A27" w14:textId="2F082933" w:rsidR="000510E0" w:rsidRPr="000510E0" w:rsidRDefault="000510E0" w:rsidP="000510E0">
      <w:pPr>
        <w:numPr>
          <w:ilvl w:val="0"/>
          <w:numId w:val="10"/>
        </w:numPr>
        <w:rPr>
          <w:rFonts w:ascii="Calibri" w:hAnsi="Calibri" w:cs="Calibri"/>
          <w:color w:val="0D0D0D"/>
          <w:sz w:val="28"/>
          <w:szCs w:val="28"/>
          <w:shd w:val="clear" w:color="auto" w:fill="FFFFFF"/>
        </w:rPr>
      </w:pPr>
      <w:r w:rsidRPr="000510E0">
        <w:rPr>
          <w:rFonts w:ascii="Calibri" w:hAnsi="Calibri" w:cs="Calibri"/>
          <w:color w:val="0D0D0D"/>
          <w:sz w:val="28"/>
          <w:szCs w:val="28"/>
          <w:shd w:val="clear" w:color="auto" w:fill="FFFFFF"/>
        </w:rPr>
        <w:t xml:space="preserve">Modalità Esecutiva: </w:t>
      </w:r>
      <w:r w:rsidR="000F4F0D">
        <w:rPr>
          <w:rFonts w:ascii="Calibri" w:hAnsi="Calibri" w:cs="Calibri"/>
          <w:color w:val="0D0D0D"/>
          <w:sz w:val="28"/>
          <w:szCs w:val="28"/>
          <w:shd w:val="clear" w:color="auto" w:fill="FFFFFF"/>
        </w:rPr>
        <w:t>g</w:t>
      </w:r>
      <w:r w:rsidRPr="000510E0">
        <w:rPr>
          <w:rFonts w:ascii="Calibri" w:hAnsi="Calibri" w:cs="Calibri"/>
          <w:color w:val="0D0D0D"/>
          <w:sz w:val="28"/>
          <w:szCs w:val="28"/>
          <w:shd w:val="clear" w:color="auto" w:fill="FFFFFF"/>
        </w:rPr>
        <w:t>li educatori forniranno istruzioni dettagliate e dimostrazioni delle abilità pratiche. I bambini avranno l'opportunità di praticare in un ambiente sicuro e supportato, ricevendo feedback positivo e incoraggiamento.</w:t>
      </w:r>
    </w:p>
    <w:p w14:paraId="3E3CBAE8" w14:textId="2C6A415E" w:rsidR="000510E0" w:rsidRDefault="00C50D89" w:rsidP="00C36532">
      <w:pPr>
        <w:rPr>
          <w:rFonts w:ascii="Calibri" w:hAnsi="Calibri" w:cs="Calibri"/>
          <w:b/>
          <w:bCs/>
          <w:color w:val="0D0D0D"/>
          <w:sz w:val="28"/>
          <w:szCs w:val="28"/>
          <w:shd w:val="clear" w:color="auto" w:fill="FFFFFF"/>
        </w:rPr>
      </w:pPr>
      <w:r w:rsidRPr="00C50D89">
        <w:rPr>
          <w:rFonts w:ascii="Calibri" w:hAnsi="Calibri" w:cs="Calibri"/>
          <w:b/>
          <w:bCs/>
          <w:color w:val="0D0D0D"/>
          <w:sz w:val="28"/>
          <w:szCs w:val="28"/>
          <w:shd w:val="clear" w:color="auto" w:fill="FFFFFF"/>
        </w:rPr>
        <w:t>Stazione 3: Stazione delle Interazioni Sociali</w:t>
      </w:r>
    </w:p>
    <w:p w14:paraId="7E6FFEE2" w14:textId="02BDAF10" w:rsidR="00C50D89" w:rsidRPr="00C50D89" w:rsidRDefault="00C50D89" w:rsidP="00C50D89">
      <w:pPr>
        <w:numPr>
          <w:ilvl w:val="0"/>
          <w:numId w:val="12"/>
        </w:numPr>
        <w:rPr>
          <w:rFonts w:ascii="Calibri" w:hAnsi="Calibri" w:cs="Calibri"/>
          <w:color w:val="0D0D0D"/>
          <w:sz w:val="28"/>
          <w:szCs w:val="28"/>
          <w:shd w:val="clear" w:color="auto" w:fill="FFFFFF"/>
        </w:rPr>
      </w:pPr>
      <w:r w:rsidRPr="00C50D89">
        <w:rPr>
          <w:rFonts w:ascii="Calibri" w:hAnsi="Calibri" w:cs="Calibri"/>
          <w:color w:val="0D0D0D"/>
          <w:sz w:val="28"/>
          <w:szCs w:val="28"/>
          <w:shd w:val="clear" w:color="auto" w:fill="FFFFFF"/>
        </w:rPr>
        <w:t xml:space="preserve">Obiettivo: </w:t>
      </w:r>
      <w:r w:rsidR="000F4F0D">
        <w:rPr>
          <w:rFonts w:ascii="Calibri" w:hAnsi="Calibri" w:cs="Calibri"/>
          <w:color w:val="0D0D0D"/>
          <w:sz w:val="28"/>
          <w:szCs w:val="28"/>
          <w:shd w:val="clear" w:color="auto" w:fill="FFFFFF"/>
        </w:rPr>
        <w:t>s</w:t>
      </w:r>
      <w:r w:rsidRPr="00C50D89">
        <w:rPr>
          <w:rFonts w:ascii="Calibri" w:hAnsi="Calibri" w:cs="Calibri"/>
          <w:color w:val="0D0D0D"/>
          <w:sz w:val="28"/>
          <w:szCs w:val="28"/>
          <w:shd w:val="clear" w:color="auto" w:fill="FFFFFF"/>
        </w:rPr>
        <w:t>viluppare abilità sociali e relazionali.</w:t>
      </w:r>
    </w:p>
    <w:p w14:paraId="29922DE5" w14:textId="6FBEC0CE" w:rsidR="00C50D89" w:rsidRPr="00C50D89" w:rsidRDefault="00C50D89" w:rsidP="00C50D89">
      <w:pPr>
        <w:numPr>
          <w:ilvl w:val="0"/>
          <w:numId w:val="12"/>
        </w:numPr>
        <w:rPr>
          <w:rFonts w:ascii="Calibri" w:hAnsi="Calibri" w:cs="Calibri"/>
          <w:color w:val="0D0D0D"/>
          <w:sz w:val="28"/>
          <w:szCs w:val="28"/>
          <w:shd w:val="clear" w:color="auto" w:fill="FFFFFF"/>
        </w:rPr>
      </w:pPr>
      <w:r w:rsidRPr="00C50D89">
        <w:rPr>
          <w:rFonts w:ascii="Calibri" w:hAnsi="Calibri" w:cs="Calibri"/>
          <w:color w:val="0D0D0D"/>
          <w:sz w:val="28"/>
          <w:szCs w:val="28"/>
          <w:shd w:val="clear" w:color="auto" w:fill="FFFFFF"/>
        </w:rPr>
        <w:t xml:space="preserve">Attività: </w:t>
      </w:r>
      <w:r w:rsidR="000F4F0D">
        <w:rPr>
          <w:rFonts w:ascii="Calibri" w:hAnsi="Calibri" w:cs="Calibri"/>
          <w:color w:val="0D0D0D"/>
          <w:sz w:val="28"/>
          <w:szCs w:val="28"/>
          <w:shd w:val="clear" w:color="auto" w:fill="FFFFFF"/>
        </w:rPr>
        <w:t>g</w:t>
      </w:r>
      <w:r w:rsidRPr="00C50D89">
        <w:rPr>
          <w:rFonts w:ascii="Calibri" w:hAnsi="Calibri" w:cs="Calibri"/>
          <w:color w:val="0D0D0D"/>
          <w:sz w:val="28"/>
          <w:szCs w:val="28"/>
          <w:shd w:val="clear" w:color="auto" w:fill="FFFFFF"/>
        </w:rPr>
        <w:t>iochi di squadra, come passare la palla, cooperare in attività di gruppo e condividere giocattoli.</w:t>
      </w:r>
    </w:p>
    <w:p w14:paraId="67F78587" w14:textId="4A94F74C" w:rsidR="00C50D89" w:rsidRPr="00C50D89" w:rsidRDefault="00C50D89" w:rsidP="00C50D89">
      <w:pPr>
        <w:numPr>
          <w:ilvl w:val="0"/>
          <w:numId w:val="12"/>
        </w:numPr>
        <w:rPr>
          <w:rFonts w:ascii="Calibri" w:hAnsi="Calibri" w:cs="Calibri"/>
          <w:color w:val="0D0D0D"/>
          <w:sz w:val="28"/>
          <w:szCs w:val="28"/>
          <w:shd w:val="clear" w:color="auto" w:fill="FFFFFF"/>
        </w:rPr>
      </w:pPr>
      <w:r w:rsidRPr="00C50D89">
        <w:rPr>
          <w:rFonts w:ascii="Calibri" w:hAnsi="Calibri" w:cs="Calibri"/>
          <w:color w:val="0D0D0D"/>
          <w:sz w:val="28"/>
          <w:szCs w:val="28"/>
          <w:shd w:val="clear" w:color="auto" w:fill="FFFFFF"/>
        </w:rPr>
        <w:t xml:space="preserve">Modalità Esecutiva: </w:t>
      </w:r>
      <w:r w:rsidR="000F4F0D">
        <w:rPr>
          <w:rFonts w:ascii="Calibri" w:hAnsi="Calibri" w:cs="Calibri"/>
          <w:color w:val="0D0D0D"/>
          <w:sz w:val="28"/>
          <w:szCs w:val="28"/>
          <w:shd w:val="clear" w:color="auto" w:fill="FFFFFF"/>
        </w:rPr>
        <w:t>g</w:t>
      </w:r>
      <w:r w:rsidRPr="00C50D89">
        <w:rPr>
          <w:rFonts w:ascii="Calibri" w:hAnsi="Calibri" w:cs="Calibri"/>
          <w:color w:val="0D0D0D"/>
          <w:sz w:val="28"/>
          <w:szCs w:val="28"/>
          <w:shd w:val="clear" w:color="auto" w:fill="FFFFFF"/>
        </w:rPr>
        <w:t>li educatori guideranno i bambini attraverso i giochi di squadra, incoraggiando la comunicazione, la collaborazione e il rispetto reciproco. Saranno forniti suggerimenti su come gestire situazioni sociali complesse e risolvere i conflitti in modo pacifico.</w:t>
      </w:r>
    </w:p>
    <w:p w14:paraId="5893771F" w14:textId="1F4CEA96" w:rsidR="00C50D89" w:rsidRDefault="00C50D89" w:rsidP="00C36532">
      <w:pPr>
        <w:rPr>
          <w:rFonts w:ascii="Calibri" w:hAnsi="Calibri" w:cs="Calibri"/>
          <w:b/>
          <w:bCs/>
          <w:color w:val="0D0D0D"/>
          <w:sz w:val="28"/>
          <w:szCs w:val="28"/>
          <w:shd w:val="clear" w:color="auto" w:fill="FFFFFF"/>
        </w:rPr>
      </w:pPr>
      <w:r w:rsidRPr="00C50D89">
        <w:rPr>
          <w:rFonts w:ascii="Calibri" w:hAnsi="Calibri" w:cs="Calibri"/>
          <w:b/>
          <w:bCs/>
          <w:color w:val="0D0D0D"/>
          <w:sz w:val="28"/>
          <w:szCs w:val="28"/>
          <w:shd w:val="clear" w:color="auto" w:fill="FFFFFF"/>
        </w:rPr>
        <w:t>Stazione 4: Stazione del Benessere e della Salute</w:t>
      </w:r>
    </w:p>
    <w:p w14:paraId="747AB44B" w14:textId="5F4AF9F0" w:rsidR="004F35A1" w:rsidRPr="004F35A1" w:rsidRDefault="004F35A1" w:rsidP="004F35A1">
      <w:pPr>
        <w:numPr>
          <w:ilvl w:val="0"/>
          <w:numId w:val="13"/>
        </w:numPr>
        <w:rPr>
          <w:rFonts w:ascii="Calibri" w:hAnsi="Calibri" w:cs="Calibri"/>
          <w:color w:val="0D0D0D"/>
          <w:sz w:val="28"/>
          <w:szCs w:val="28"/>
          <w:shd w:val="clear" w:color="auto" w:fill="FFFFFF"/>
        </w:rPr>
      </w:pPr>
      <w:r w:rsidRPr="004F35A1">
        <w:rPr>
          <w:rFonts w:ascii="Calibri" w:hAnsi="Calibri" w:cs="Calibri"/>
          <w:color w:val="0D0D0D"/>
          <w:sz w:val="28"/>
          <w:szCs w:val="28"/>
          <w:shd w:val="clear" w:color="auto" w:fill="FFFFFF"/>
        </w:rPr>
        <w:t xml:space="preserve">Obiettivo: </w:t>
      </w:r>
      <w:r w:rsidR="000F4F0D">
        <w:rPr>
          <w:rFonts w:ascii="Calibri" w:hAnsi="Calibri" w:cs="Calibri"/>
          <w:color w:val="0D0D0D"/>
          <w:sz w:val="28"/>
          <w:szCs w:val="28"/>
          <w:shd w:val="clear" w:color="auto" w:fill="FFFFFF"/>
        </w:rPr>
        <w:t>p</w:t>
      </w:r>
      <w:r w:rsidRPr="004F35A1">
        <w:rPr>
          <w:rFonts w:ascii="Calibri" w:hAnsi="Calibri" w:cs="Calibri"/>
          <w:color w:val="0D0D0D"/>
          <w:sz w:val="28"/>
          <w:szCs w:val="28"/>
          <w:shd w:val="clear" w:color="auto" w:fill="FFFFFF"/>
        </w:rPr>
        <w:t>romuovere l'importanza di uno stile di vita sano.</w:t>
      </w:r>
    </w:p>
    <w:p w14:paraId="22639457" w14:textId="2FF7CFE5" w:rsidR="004F35A1" w:rsidRPr="004F35A1" w:rsidRDefault="004F35A1" w:rsidP="004F35A1">
      <w:pPr>
        <w:numPr>
          <w:ilvl w:val="0"/>
          <w:numId w:val="13"/>
        </w:numPr>
        <w:rPr>
          <w:rFonts w:ascii="Calibri" w:hAnsi="Calibri" w:cs="Calibri"/>
          <w:color w:val="0D0D0D"/>
          <w:sz w:val="28"/>
          <w:szCs w:val="28"/>
          <w:shd w:val="clear" w:color="auto" w:fill="FFFFFF"/>
        </w:rPr>
      </w:pPr>
      <w:r w:rsidRPr="004F35A1">
        <w:rPr>
          <w:rFonts w:ascii="Calibri" w:hAnsi="Calibri" w:cs="Calibri"/>
          <w:color w:val="0D0D0D"/>
          <w:sz w:val="28"/>
          <w:szCs w:val="28"/>
          <w:shd w:val="clear" w:color="auto" w:fill="FFFFFF"/>
        </w:rPr>
        <w:t xml:space="preserve">Attività: </w:t>
      </w:r>
      <w:r w:rsidR="000F4F0D">
        <w:rPr>
          <w:rFonts w:ascii="Calibri" w:hAnsi="Calibri" w:cs="Calibri"/>
          <w:color w:val="0D0D0D"/>
          <w:sz w:val="28"/>
          <w:szCs w:val="28"/>
          <w:shd w:val="clear" w:color="auto" w:fill="FFFFFF"/>
        </w:rPr>
        <w:t>e</w:t>
      </w:r>
      <w:r w:rsidRPr="004F35A1">
        <w:rPr>
          <w:rFonts w:ascii="Calibri" w:hAnsi="Calibri" w:cs="Calibri"/>
          <w:color w:val="0D0D0D"/>
          <w:sz w:val="28"/>
          <w:szCs w:val="28"/>
          <w:shd w:val="clear" w:color="auto" w:fill="FFFFFF"/>
        </w:rPr>
        <w:t>sercizi di stretching e rilassamento, esercizi di respirazione, e una breve sessione di mindfulness.</w:t>
      </w:r>
    </w:p>
    <w:p w14:paraId="613E8114" w14:textId="06E0AE26" w:rsidR="004F35A1" w:rsidRPr="004F35A1" w:rsidRDefault="004F35A1" w:rsidP="004F35A1">
      <w:pPr>
        <w:numPr>
          <w:ilvl w:val="0"/>
          <w:numId w:val="13"/>
        </w:numPr>
        <w:rPr>
          <w:rFonts w:ascii="Calibri" w:hAnsi="Calibri" w:cs="Calibri"/>
          <w:color w:val="0D0D0D"/>
          <w:sz w:val="28"/>
          <w:szCs w:val="28"/>
          <w:shd w:val="clear" w:color="auto" w:fill="FFFFFF"/>
        </w:rPr>
      </w:pPr>
      <w:r w:rsidRPr="004F35A1">
        <w:rPr>
          <w:rFonts w:ascii="Calibri" w:hAnsi="Calibri" w:cs="Calibri"/>
          <w:color w:val="0D0D0D"/>
          <w:sz w:val="28"/>
          <w:szCs w:val="28"/>
          <w:shd w:val="clear" w:color="auto" w:fill="FFFFFF"/>
        </w:rPr>
        <w:t xml:space="preserve">Modalità Esecutiva: </w:t>
      </w:r>
      <w:r w:rsidR="000F4F0D">
        <w:rPr>
          <w:rFonts w:ascii="Calibri" w:hAnsi="Calibri" w:cs="Calibri"/>
          <w:color w:val="0D0D0D"/>
          <w:sz w:val="28"/>
          <w:szCs w:val="28"/>
          <w:shd w:val="clear" w:color="auto" w:fill="FFFFFF"/>
        </w:rPr>
        <w:t>g</w:t>
      </w:r>
      <w:r w:rsidRPr="004F35A1">
        <w:rPr>
          <w:rFonts w:ascii="Calibri" w:hAnsi="Calibri" w:cs="Calibri"/>
          <w:color w:val="0D0D0D"/>
          <w:sz w:val="28"/>
          <w:szCs w:val="28"/>
          <w:shd w:val="clear" w:color="auto" w:fill="FFFFFF"/>
        </w:rPr>
        <w:t>li educatori condurranno gli esercizi di stretching e rilassamento, incoraggiando i bambini a concentrarsi sulla loro respirazione e sulle sensazioni fisiche. Saranno forniti suggerimenti su come integrare queste pratiche nel quotidiano per migliorare il benessere generale.</w:t>
      </w:r>
    </w:p>
    <w:p w14:paraId="475DC6A6" w14:textId="3799C9F5" w:rsidR="00C50D89" w:rsidRDefault="00E850B0" w:rsidP="00C36532">
      <w:pPr>
        <w:rPr>
          <w:rFonts w:ascii="Calibri" w:hAnsi="Calibri" w:cs="Calibri"/>
          <w:color w:val="0D0D0D"/>
          <w:sz w:val="28"/>
          <w:szCs w:val="28"/>
          <w:shd w:val="clear" w:color="auto" w:fill="FFFFFF"/>
        </w:rPr>
      </w:pPr>
      <w:r w:rsidRPr="00E850B0">
        <w:rPr>
          <w:rFonts w:ascii="Calibri" w:hAnsi="Calibri" w:cs="Calibri"/>
          <w:color w:val="0D0D0D"/>
          <w:sz w:val="28"/>
          <w:szCs w:val="28"/>
          <w:shd w:val="clear" w:color="auto" w:fill="FFFFFF"/>
        </w:rPr>
        <w:lastRenderedPageBreak/>
        <w:t>Ecco una procedura di monitoraggio per valutare gli effetti apportati dal progetto per bambini con sindrome di Down in termini di apertura al territorio, con particolare riferimento alla rete dei sostegni e ai possibili scenari evolutivi:</w:t>
      </w:r>
    </w:p>
    <w:p w14:paraId="6A3D7268" w14:textId="77777777" w:rsidR="00A44DE5" w:rsidRPr="00A44DE5" w:rsidRDefault="00A44DE5" w:rsidP="00A44DE5">
      <w:pPr>
        <w:rPr>
          <w:rFonts w:ascii="Calibri" w:hAnsi="Calibri" w:cs="Calibri"/>
          <w:color w:val="0D0D0D"/>
          <w:sz w:val="28"/>
          <w:szCs w:val="28"/>
          <w:shd w:val="clear" w:color="auto" w:fill="FFFFFF"/>
        </w:rPr>
      </w:pPr>
      <w:r w:rsidRPr="00A44DE5">
        <w:rPr>
          <w:rFonts w:ascii="Calibri" w:hAnsi="Calibri" w:cs="Calibri"/>
          <w:b/>
          <w:bCs/>
          <w:color w:val="0D0D0D"/>
          <w:sz w:val="28"/>
          <w:szCs w:val="28"/>
          <w:shd w:val="clear" w:color="auto" w:fill="FFFFFF"/>
        </w:rPr>
        <w:t>Raccolta di Dati Iniziali</w:t>
      </w:r>
      <w:r w:rsidRPr="00A44DE5">
        <w:rPr>
          <w:rFonts w:ascii="Calibri" w:hAnsi="Calibri" w:cs="Calibri"/>
          <w:color w:val="0D0D0D"/>
          <w:sz w:val="28"/>
          <w:szCs w:val="28"/>
          <w:shd w:val="clear" w:color="auto" w:fill="FFFFFF"/>
        </w:rPr>
        <w:t>:</w:t>
      </w:r>
    </w:p>
    <w:p w14:paraId="525AE502" w14:textId="084BDC02" w:rsidR="00A44DE5" w:rsidRPr="00A44DE5" w:rsidRDefault="00A44DE5" w:rsidP="00E330AB">
      <w:pPr>
        <w:numPr>
          <w:ilvl w:val="0"/>
          <w:numId w:val="14"/>
        </w:numPr>
        <w:rPr>
          <w:rFonts w:ascii="Calibri" w:hAnsi="Calibri" w:cs="Calibri"/>
          <w:color w:val="0D0D0D"/>
          <w:sz w:val="28"/>
          <w:szCs w:val="28"/>
          <w:shd w:val="clear" w:color="auto" w:fill="FFFFFF"/>
        </w:rPr>
      </w:pPr>
      <w:r w:rsidRPr="00A44DE5">
        <w:rPr>
          <w:rFonts w:ascii="Calibri" w:hAnsi="Calibri" w:cs="Calibri"/>
          <w:color w:val="0D0D0D"/>
          <w:sz w:val="28"/>
          <w:szCs w:val="28"/>
          <w:shd w:val="clear" w:color="auto" w:fill="FFFFFF"/>
        </w:rPr>
        <w:t>Prima dell'avvio del progetto, effettuare una valutazione iniziale delle risorse e dei servizi disponibili nel territorio per i bambini con sindrome di Down e le loro famiglie. Questo potrebbe includere servizi educativi, terapie specialistiche, organizzazioni di supporto e altri servizi di welfare.</w:t>
      </w:r>
    </w:p>
    <w:p w14:paraId="041066C8" w14:textId="77777777" w:rsidR="00A44DE5" w:rsidRDefault="00A44DE5" w:rsidP="00A44DE5">
      <w:pPr>
        <w:numPr>
          <w:ilvl w:val="0"/>
          <w:numId w:val="14"/>
        </w:numPr>
        <w:rPr>
          <w:rFonts w:ascii="Calibri" w:hAnsi="Calibri" w:cs="Calibri"/>
          <w:color w:val="0D0D0D"/>
          <w:sz w:val="28"/>
          <w:szCs w:val="28"/>
          <w:shd w:val="clear" w:color="auto" w:fill="FFFFFF"/>
        </w:rPr>
      </w:pPr>
      <w:r w:rsidRPr="00A44DE5">
        <w:rPr>
          <w:rFonts w:ascii="Calibri" w:hAnsi="Calibri" w:cs="Calibri"/>
          <w:color w:val="0D0D0D"/>
          <w:sz w:val="28"/>
          <w:szCs w:val="28"/>
          <w:shd w:val="clear" w:color="auto" w:fill="FFFFFF"/>
        </w:rPr>
        <w:t>Identificare i bisogni specifici delle famiglie dei bambini coinvolti nel progetto attraverso interviste, sondaggi o questionari.</w:t>
      </w:r>
    </w:p>
    <w:p w14:paraId="7543BC68" w14:textId="1308C138" w:rsidR="00A44DE5" w:rsidRDefault="00EB5560" w:rsidP="00A44DE5">
      <w:pPr>
        <w:rPr>
          <w:rFonts w:ascii="Calibri" w:hAnsi="Calibri" w:cs="Calibri"/>
          <w:color w:val="0D0D0D"/>
          <w:sz w:val="28"/>
          <w:szCs w:val="28"/>
          <w:shd w:val="clear" w:color="auto" w:fill="FFFFFF"/>
        </w:rPr>
      </w:pPr>
      <w:r w:rsidRPr="00EB5560">
        <w:rPr>
          <w:rFonts w:ascii="Calibri" w:hAnsi="Calibri" w:cs="Calibri"/>
          <w:b/>
          <w:bCs/>
          <w:color w:val="0D0D0D"/>
          <w:sz w:val="28"/>
          <w:szCs w:val="28"/>
          <w:shd w:val="clear" w:color="auto" w:fill="FFFFFF"/>
        </w:rPr>
        <w:t>Definizione degli Obiettivi del Progetto</w:t>
      </w:r>
      <w:r w:rsidRPr="00EB5560">
        <w:rPr>
          <w:rFonts w:ascii="Calibri" w:hAnsi="Calibri" w:cs="Calibri"/>
          <w:color w:val="0D0D0D"/>
          <w:sz w:val="28"/>
          <w:szCs w:val="28"/>
          <w:shd w:val="clear" w:color="auto" w:fill="FFFFFF"/>
        </w:rPr>
        <w:t>:</w:t>
      </w:r>
    </w:p>
    <w:p w14:paraId="53F42BFB" w14:textId="77777777" w:rsidR="00CB02B6" w:rsidRPr="00CB02B6" w:rsidRDefault="00CB02B6" w:rsidP="00CB02B6">
      <w:pPr>
        <w:numPr>
          <w:ilvl w:val="0"/>
          <w:numId w:val="15"/>
        </w:numPr>
        <w:rPr>
          <w:rFonts w:ascii="Calibri" w:hAnsi="Calibri" w:cs="Calibri"/>
          <w:color w:val="0D0D0D"/>
          <w:sz w:val="28"/>
          <w:szCs w:val="28"/>
          <w:shd w:val="clear" w:color="auto" w:fill="FFFFFF"/>
        </w:rPr>
      </w:pPr>
      <w:r w:rsidRPr="00CB02B6">
        <w:rPr>
          <w:rFonts w:ascii="Calibri" w:hAnsi="Calibri" w:cs="Calibri"/>
          <w:color w:val="0D0D0D"/>
          <w:sz w:val="28"/>
          <w:szCs w:val="28"/>
          <w:shd w:val="clear" w:color="auto" w:fill="FFFFFF"/>
        </w:rPr>
        <w:t>Stabilire chiaramente gli obiettivi del progetto in termini di miglioramento dell'accesso ai servizi e alla rete dei sostegni per i bambini con sindrome di Down e le loro famiglie.</w:t>
      </w:r>
    </w:p>
    <w:p w14:paraId="594826CE" w14:textId="77777777" w:rsidR="00CB02B6" w:rsidRPr="00CB02B6" w:rsidRDefault="00CB02B6" w:rsidP="00CB02B6">
      <w:pPr>
        <w:numPr>
          <w:ilvl w:val="0"/>
          <w:numId w:val="15"/>
        </w:numPr>
        <w:rPr>
          <w:rFonts w:ascii="Calibri" w:hAnsi="Calibri" w:cs="Calibri"/>
          <w:color w:val="0D0D0D"/>
          <w:sz w:val="28"/>
          <w:szCs w:val="28"/>
          <w:shd w:val="clear" w:color="auto" w:fill="FFFFFF"/>
        </w:rPr>
      </w:pPr>
      <w:r w:rsidRPr="00CB02B6">
        <w:rPr>
          <w:rFonts w:ascii="Calibri" w:hAnsi="Calibri" w:cs="Calibri"/>
          <w:color w:val="0D0D0D"/>
          <w:sz w:val="28"/>
          <w:szCs w:val="28"/>
          <w:shd w:val="clear" w:color="auto" w:fill="FFFFFF"/>
        </w:rPr>
        <w:t>Definire indicatori di successo per valutare il raggiungimento degli obiettivi, ad esempio il numero di famiglie che accedono a nuove risorse o servizi nel territorio.</w:t>
      </w:r>
    </w:p>
    <w:p w14:paraId="23F0080B" w14:textId="3D44398A" w:rsidR="00EB5560" w:rsidRDefault="00E330AB" w:rsidP="00A44DE5">
      <w:pPr>
        <w:rPr>
          <w:rFonts w:ascii="Calibri" w:hAnsi="Calibri" w:cs="Calibri"/>
          <w:color w:val="0D0D0D"/>
          <w:sz w:val="28"/>
          <w:szCs w:val="28"/>
          <w:shd w:val="clear" w:color="auto" w:fill="FFFFFF"/>
        </w:rPr>
      </w:pPr>
      <w:r w:rsidRPr="00E330AB">
        <w:rPr>
          <w:rFonts w:ascii="Calibri" w:hAnsi="Calibri" w:cs="Calibri"/>
          <w:b/>
          <w:bCs/>
          <w:color w:val="0D0D0D"/>
          <w:sz w:val="28"/>
          <w:szCs w:val="28"/>
          <w:shd w:val="clear" w:color="auto" w:fill="FFFFFF"/>
        </w:rPr>
        <w:t>Implementazione del Progetto</w:t>
      </w:r>
      <w:r w:rsidRPr="00E330AB">
        <w:rPr>
          <w:rFonts w:ascii="Calibri" w:hAnsi="Calibri" w:cs="Calibri"/>
          <w:color w:val="0D0D0D"/>
          <w:sz w:val="28"/>
          <w:szCs w:val="28"/>
          <w:shd w:val="clear" w:color="auto" w:fill="FFFFFF"/>
        </w:rPr>
        <w:t>:</w:t>
      </w:r>
    </w:p>
    <w:p w14:paraId="6CE8F75A" w14:textId="77777777" w:rsidR="009047EE" w:rsidRPr="009047EE" w:rsidRDefault="009047EE" w:rsidP="009047EE">
      <w:pPr>
        <w:numPr>
          <w:ilvl w:val="0"/>
          <w:numId w:val="16"/>
        </w:numPr>
        <w:rPr>
          <w:rFonts w:ascii="Calibri" w:hAnsi="Calibri" w:cs="Calibri"/>
          <w:color w:val="0D0D0D"/>
          <w:sz w:val="28"/>
          <w:szCs w:val="28"/>
          <w:shd w:val="clear" w:color="auto" w:fill="FFFFFF"/>
        </w:rPr>
      </w:pPr>
      <w:r w:rsidRPr="009047EE">
        <w:rPr>
          <w:rFonts w:ascii="Calibri" w:hAnsi="Calibri" w:cs="Calibri"/>
          <w:color w:val="0D0D0D"/>
          <w:sz w:val="28"/>
          <w:szCs w:val="28"/>
          <w:shd w:val="clear" w:color="auto" w:fill="FFFFFF"/>
        </w:rPr>
        <w:t>Avviare il progetto seguendo il piano stabilito, fornendo supporto e risorse necessarie per facilitare l'accesso al territorio e alla rete dei sostegni.</w:t>
      </w:r>
    </w:p>
    <w:p w14:paraId="40662B16" w14:textId="77777777" w:rsidR="009047EE" w:rsidRPr="009047EE" w:rsidRDefault="009047EE" w:rsidP="009047EE">
      <w:pPr>
        <w:numPr>
          <w:ilvl w:val="0"/>
          <w:numId w:val="16"/>
        </w:numPr>
        <w:rPr>
          <w:rFonts w:ascii="Calibri" w:hAnsi="Calibri" w:cs="Calibri"/>
          <w:color w:val="0D0D0D"/>
          <w:sz w:val="28"/>
          <w:szCs w:val="28"/>
          <w:shd w:val="clear" w:color="auto" w:fill="FFFFFF"/>
        </w:rPr>
      </w:pPr>
      <w:r w:rsidRPr="009047EE">
        <w:rPr>
          <w:rFonts w:ascii="Calibri" w:hAnsi="Calibri" w:cs="Calibri"/>
          <w:color w:val="0D0D0D"/>
          <w:sz w:val="28"/>
          <w:szCs w:val="28"/>
          <w:shd w:val="clear" w:color="auto" w:fill="FFFFFF"/>
        </w:rPr>
        <w:t>Coinvolgere attivamente le famiglie dei bambini nel processo, offrendo informazioni, orientamento e sostegno personalizzato.</w:t>
      </w:r>
    </w:p>
    <w:p w14:paraId="082ABD26" w14:textId="7D9A9F3E" w:rsidR="00E330AB" w:rsidRDefault="009047EE" w:rsidP="00A44DE5">
      <w:pPr>
        <w:rPr>
          <w:rFonts w:ascii="Calibri" w:hAnsi="Calibri" w:cs="Calibri"/>
          <w:color w:val="0D0D0D"/>
          <w:sz w:val="28"/>
          <w:szCs w:val="28"/>
          <w:shd w:val="clear" w:color="auto" w:fill="FFFFFF"/>
        </w:rPr>
      </w:pPr>
      <w:r w:rsidRPr="009047EE">
        <w:rPr>
          <w:rFonts w:ascii="Calibri" w:hAnsi="Calibri" w:cs="Calibri"/>
          <w:b/>
          <w:bCs/>
          <w:color w:val="0D0D0D"/>
          <w:sz w:val="28"/>
          <w:szCs w:val="28"/>
          <w:shd w:val="clear" w:color="auto" w:fill="FFFFFF"/>
        </w:rPr>
        <w:t>Monitoraggio Continuo</w:t>
      </w:r>
      <w:r w:rsidRPr="009047EE">
        <w:rPr>
          <w:rFonts w:ascii="Calibri" w:hAnsi="Calibri" w:cs="Calibri"/>
          <w:color w:val="0D0D0D"/>
          <w:sz w:val="28"/>
          <w:szCs w:val="28"/>
          <w:shd w:val="clear" w:color="auto" w:fill="FFFFFF"/>
        </w:rPr>
        <w:t>:</w:t>
      </w:r>
    </w:p>
    <w:p w14:paraId="5512E3DD" w14:textId="77777777" w:rsidR="004D4DF3" w:rsidRPr="004D4DF3" w:rsidRDefault="004D4DF3" w:rsidP="004D4DF3">
      <w:pPr>
        <w:numPr>
          <w:ilvl w:val="0"/>
          <w:numId w:val="17"/>
        </w:numPr>
        <w:rPr>
          <w:rFonts w:ascii="Calibri" w:hAnsi="Calibri" w:cs="Calibri"/>
          <w:color w:val="0D0D0D"/>
          <w:sz w:val="28"/>
          <w:szCs w:val="28"/>
          <w:shd w:val="clear" w:color="auto" w:fill="FFFFFF"/>
        </w:rPr>
      </w:pPr>
      <w:r w:rsidRPr="004D4DF3">
        <w:rPr>
          <w:rFonts w:ascii="Calibri" w:hAnsi="Calibri" w:cs="Calibri"/>
          <w:color w:val="0D0D0D"/>
          <w:sz w:val="28"/>
          <w:szCs w:val="28"/>
          <w:shd w:val="clear" w:color="auto" w:fill="FFFFFF"/>
        </w:rPr>
        <w:t>Raccogliere dati regolarmente durante l'implementazione del progetto per valutare i progressi e identificare eventuali sfide o aree di miglioramento.</w:t>
      </w:r>
    </w:p>
    <w:p w14:paraId="50BC7C63" w14:textId="77777777" w:rsidR="004D4DF3" w:rsidRPr="004D4DF3" w:rsidRDefault="004D4DF3" w:rsidP="004D4DF3">
      <w:pPr>
        <w:numPr>
          <w:ilvl w:val="0"/>
          <w:numId w:val="17"/>
        </w:numPr>
        <w:rPr>
          <w:rFonts w:ascii="Calibri" w:hAnsi="Calibri" w:cs="Calibri"/>
          <w:color w:val="0D0D0D"/>
          <w:sz w:val="28"/>
          <w:szCs w:val="28"/>
          <w:shd w:val="clear" w:color="auto" w:fill="FFFFFF"/>
        </w:rPr>
      </w:pPr>
      <w:r w:rsidRPr="004D4DF3">
        <w:rPr>
          <w:rFonts w:ascii="Calibri" w:hAnsi="Calibri" w:cs="Calibri"/>
          <w:color w:val="0D0D0D"/>
          <w:sz w:val="28"/>
          <w:szCs w:val="28"/>
          <w:shd w:val="clear" w:color="auto" w:fill="FFFFFF"/>
        </w:rPr>
        <w:t>Utilizzare una combinazione di metodologie qualitative e quantitative, come interviste, sondaggi, registri di partecipazione e analisi dei dati demografici, per ottenere una visione completa dell'impatto del progetto.</w:t>
      </w:r>
    </w:p>
    <w:p w14:paraId="0EC085EC" w14:textId="2A6DA960" w:rsidR="009047EE" w:rsidRDefault="00784F9C" w:rsidP="00A44DE5">
      <w:pPr>
        <w:rPr>
          <w:rFonts w:ascii="Calibri" w:hAnsi="Calibri" w:cs="Calibri"/>
          <w:color w:val="0D0D0D"/>
          <w:sz w:val="28"/>
          <w:szCs w:val="28"/>
          <w:shd w:val="clear" w:color="auto" w:fill="FFFFFF"/>
        </w:rPr>
      </w:pPr>
      <w:r w:rsidRPr="00784F9C">
        <w:rPr>
          <w:rFonts w:ascii="Calibri" w:hAnsi="Calibri" w:cs="Calibri"/>
          <w:b/>
          <w:bCs/>
          <w:color w:val="0D0D0D"/>
          <w:sz w:val="28"/>
          <w:szCs w:val="28"/>
          <w:shd w:val="clear" w:color="auto" w:fill="FFFFFF"/>
        </w:rPr>
        <w:t>Valutazione Intermedia</w:t>
      </w:r>
      <w:r w:rsidRPr="00784F9C">
        <w:rPr>
          <w:rFonts w:ascii="Calibri" w:hAnsi="Calibri" w:cs="Calibri"/>
          <w:color w:val="0D0D0D"/>
          <w:sz w:val="28"/>
          <w:szCs w:val="28"/>
          <w:shd w:val="clear" w:color="auto" w:fill="FFFFFF"/>
        </w:rPr>
        <w:t>:</w:t>
      </w:r>
    </w:p>
    <w:p w14:paraId="4BAA6EA5" w14:textId="77777777" w:rsidR="00784F9C" w:rsidRPr="00784F9C" w:rsidRDefault="00784F9C" w:rsidP="00784F9C">
      <w:pPr>
        <w:numPr>
          <w:ilvl w:val="0"/>
          <w:numId w:val="18"/>
        </w:numPr>
        <w:rPr>
          <w:rFonts w:ascii="Calibri" w:hAnsi="Calibri" w:cs="Calibri"/>
          <w:color w:val="0D0D0D"/>
          <w:sz w:val="28"/>
          <w:szCs w:val="28"/>
          <w:shd w:val="clear" w:color="auto" w:fill="FFFFFF"/>
        </w:rPr>
      </w:pPr>
      <w:r w:rsidRPr="00784F9C">
        <w:rPr>
          <w:rFonts w:ascii="Calibri" w:hAnsi="Calibri" w:cs="Calibri"/>
          <w:color w:val="0D0D0D"/>
          <w:sz w:val="28"/>
          <w:szCs w:val="28"/>
          <w:shd w:val="clear" w:color="auto" w:fill="FFFFFF"/>
        </w:rPr>
        <w:t>Condurre una valutazione intermedia per valutare i risultati ottenuti fino a quel momento e apportare eventuali modifiche o aggiustamenti al progetto in base ai risultati emersi.</w:t>
      </w:r>
    </w:p>
    <w:p w14:paraId="646384D5" w14:textId="77777777" w:rsidR="00784F9C" w:rsidRPr="00784F9C" w:rsidRDefault="00784F9C" w:rsidP="00784F9C">
      <w:pPr>
        <w:numPr>
          <w:ilvl w:val="0"/>
          <w:numId w:val="18"/>
        </w:numPr>
        <w:rPr>
          <w:rFonts w:ascii="Calibri" w:hAnsi="Calibri" w:cs="Calibri"/>
          <w:color w:val="0D0D0D"/>
          <w:sz w:val="28"/>
          <w:szCs w:val="28"/>
          <w:shd w:val="clear" w:color="auto" w:fill="FFFFFF"/>
        </w:rPr>
      </w:pPr>
      <w:r w:rsidRPr="00784F9C">
        <w:rPr>
          <w:rFonts w:ascii="Calibri" w:hAnsi="Calibri" w:cs="Calibri"/>
          <w:color w:val="0D0D0D"/>
          <w:sz w:val="28"/>
          <w:szCs w:val="28"/>
          <w:shd w:val="clear" w:color="auto" w:fill="FFFFFF"/>
        </w:rPr>
        <w:lastRenderedPageBreak/>
        <w:t>Coinvolgere le parti interessate, inclusi i genitori, gli educatori, gli operatori sanitari e altri professionisti del settore, nel processo di valutazione per garantire una visione completa e inclusiva.</w:t>
      </w:r>
    </w:p>
    <w:p w14:paraId="57AB462C" w14:textId="1BE30784" w:rsidR="00784F9C" w:rsidRDefault="00784F9C" w:rsidP="00A44DE5">
      <w:pPr>
        <w:rPr>
          <w:rFonts w:ascii="Calibri" w:hAnsi="Calibri" w:cs="Calibri"/>
          <w:color w:val="0D0D0D"/>
          <w:sz w:val="28"/>
          <w:szCs w:val="28"/>
          <w:shd w:val="clear" w:color="auto" w:fill="FFFFFF"/>
        </w:rPr>
      </w:pPr>
      <w:r w:rsidRPr="00784F9C">
        <w:rPr>
          <w:rFonts w:ascii="Calibri" w:hAnsi="Calibri" w:cs="Calibri"/>
          <w:b/>
          <w:bCs/>
          <w:color w:val="0D0D0D"/>
          <w:sz w:val="28"/>
          <w:szCs w:val="28"/>
          <w:shd w:val="clear" w:color="auto" w:fill="FFFFFF"/>
        </w:rPr>
        <w:t>Valutazione Finale e Pianificazione Futura</w:t>
      </w:r>
      <w:r w:rsidRPr="00784F9C">
        <w:rPr>
          <w:rFonts w:ascii="Calibri" w:hAnsi="Calibri" w:cs="Calibri"/>
          <w:color w:val="0D0D0D"/>
          <w:sz w:val="28"/>
          <w:szCs w:val="28"/>
          <w:shd w:val="clear" w:color="auto" w:fill="FFFFFF"/>
        </w:rPr>
        <w:t>:</w:t>
      </w:r>
    </w:p>
    <w:p w14:paraId="205B378D" w14:textId="77777777" w:rsidR="003D7C50" w:rsidRPr="003D7C50" w:rsidRDefault="003D7C50" w:rsidP="003D7C50">
      <w:pPr>
        <w:numPr>
          <w:ilvl w:val="0"/>
          <w:numId w:val="19"/>
        </w:numPr>
        <w:rPr>
          <w:rFonts w:ascii="Calibri" w:hAnsi="Calibri" w:cs="Calibri"/>
          <w:color w:val="0D0D0D"/>
          <w:sz w:val="28"/>
          <w:szCs w:val="28"/>
          <w:shd w:val="clear" w:color="auto" w:fill="FFFFFF"/>
        </w:rPr>
      </w:pPr>
      <w:r w:rsidRPr="003D7C50">
        <w:rPr>
          <w:rFonts w:ascii="Calibri" w:hAnsi="Calibri" w:cs="Calibri"/>
          <w:color w:val="0D0D0D"/>
          <w:sz w:val="28"/>
          <w:szCs w:val="28"/>
          <w:shd w:val="clear" w:color="auto" w:fill="FFFFFF"/>
        </w:rPr>
        <w:t>Alla fine del progetto, condurre una valutazione finale per valutare il raggiungimento degli obiettivi e identificare le lezioni apprese e le buone pratiche da condividere.</w:t>
      </w:r>
    </w:p>
    <w:p w14:paraId="666EEABF" w14:textId="77777777" w:rsidR="003D7C50" w:rsidRPr="003D7C50" w:rsidRDefault="003D7C50" w:rsidP="003D7C50">
      <w:pPr>
        <w:numPr>
          <w:ilvl w:val="0"/>
          <w:numId w:val="19"/>
        </w:numPr>
        <w:rPr>
          <w:rFonts w:ascii="Calibri" w:hAnsi="Calibri" w:cs="Calibri"/>
          <w:color w:val="0D0D0D"/>
          <w:sz w:val="28"/>
          <w:szCs w:val="28"/>
          <w:shd w:val="clear" w:color="auto" w:fill="FFFFFF"/>
        </w:rPr>
      </w:pPr>
      <w:r w:rsidRPr="003D7C50">
        <w:rPr>
          <w:rFonts w:ascii="Calibri" w:hAnsi="Calibri" w:cs="Calibri"/>
          <w:color w:val="0D0D0D"/>
          <w:sz w:val="28"/>
          <w:szCs w:val="28"/>
          <w:shd w:val="clear" w:color="auto" w:fill="FFFFFF"/>
        </w:rPr>
        <w:t>Utilizzare i risultati della valutazione per informare la pianificazione futura e lo sviluppo di nuove iniziative volte a migliorare ulteriormente l'accesso al territorio e alla rete dei sostegni per i bambini con sindrome di Down e le loro famiglie.</w:t>
      </w:r>
    </w:p>
    <w:p w14:paraId="70E4B76E" w14:textId="5512DD3E" w:rsidR="00784F9C" w:rsidRPr="00A44DE5" w:rsidRDefault="00721271" w:rsidP="00A44DE5">
      <w:pPr>
        <w:rPr>
          <w:rFonts w:ascii="Calibri" w:hAnsi="Calibri" w:cs="Calibri"/>
          <w:color w:val="0D0D0D"/>
          <w:sz w:val="28"/>
          <w:szCs w:val="28"/>
          <w:shd w:val="clear" w:color="auto" w:fill="FFFFFF"/>
        </w:rPr>
      </w:pPr>
      <w:r w:rsidRPr="00721271">
        <w:rPr>
          <w:rFonts w:ascii="Calibri" w:hAnsi="Calibri" w:cs="Calibri"/>
          <w:color w:val="0D0D0D"/>
          <w:sz w:val="28"/>
          <w:szCs w:val="28"/>
          <w:shd w:val="clear" w:color="auto" w:fill="FFFFFF"/>
        </w:rPr>
        <w:t>Questa procedura di monitoraggio consentirà di valutare in modo completo gli effetti del progetto e di identificare le opportunità per migliorare ulteriormente il supporto e l'assistenza forniti alle famiglie dei bambini con sindrome di Down nel territorio.</w:t>
      </w:r>
    </w:p>
    <w:p w14:paraId="5B8BB60A" w14:textId="77777777" w:rsidR="00E850B0" w:rsidRPr="00C36532" w:rsidRDefault="00E850B0" w:rsidP="00C36532">
      <w:pPr>
        <w:rPr>
          <w:rFonts w:ascii="Calibri" w:hAnsi="Calibri" w:cs="Calibri"/>
          <w:color w:val="0D0D0D"/>
          <w:sz w:val="28"/>
          <w:szCs w:val="28"/>
          <w:shd w:val="clear" w:color="auto" w:fill="FFFFFF"/>
        </w:rPr>
      </w:pPr>
    </w:p>
    <w:p w14:paraId="31D1810B" w14:textId="77777777" w:rsidR="006463F9" w:rsidRPr="000D3721" w:rsidRDefault="006463F9" w:rsidP="00995B16">
      <w:pPr>
        <w:rPr>
          <w:rFonts w:ascii="Calibri" w:hAnsi="Calibri" w:cs="Calibri"/>
          <w:color w:val="202122"/>
          <w:sz w:val="28"/>
          <w:szCs w:val="28"/>
          <w:shd w:val="clear" w:color="auto" w:fill="FFFFFF"/>
        </w:rPr>
      </w:pPr>
    </w:p>
    <w:p w14:paraId="1BA8FAB9" w14:textId="5AC8DF18" w:rsidR="00B34C46" w:rsidRPr="00B34C46" w:rsidRDefault="00B34C46" w:rsidP="00421F84">
      <w:pPr>
        <w:rPr>
          <w:rFonts w:ascii="Calibri" w:hAnsi="Calibri" w:cs="Calibri"/>
          <w:color w:val="202122"/>
          <w:sz w:val="28"/>
          <w:szCs w:val="28"/>
          <w:shd w:val="clear" w:color="auto" w:fill="FFFFFF"/>
        </w:rPr>
      </w:pPr>
    </w:p>
    <w:p w14:paraId="67F7E040" w14:textId="3CA7546A" w:rsidR="00C505F8" w:rsidRPr="004F0AC7" w:rsidRDefault="00C505F8" w:rsidP="004E73A3">
      <w:pPr>
        <w:rPr>
          <w:rFonts w:ascii="Calibri" w:hAnsi="Calibri" w:cs="Calibri"/>
          <w:sz w:val="28"/>
          <w:szCs w:val="28"/>
        </w:rPr>
      </w:pPr>
    </w:p>
    <w:p w14:paraId="5A66B6C9" w14:textId="32B701A9" w:rsidR="000A2D3C" w:rsidRDefault="000A2D3C" w:rsidP="00053D71"/>
    <w:sectPr w:rsidR="000A2D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6CA3"/>
    <w:multiLevelType w:val="multilevel"/>
    <w:tmpl w:val="0760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D6552"/>
    <w:multiLevelType w:val="multilevel"/>
    <w:tmpl w:val="9D9A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F81910"/>
    <w:multiLevelType w:val="hybridMultilevel"/>
    <w:tmpl w:val="94C4AA4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B92F06"/>
    <w:multiLevelType w:val="multilevel"/>
    <w:tmpl w:val="665C6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B434B"/>
    <w:multiLevelType w:val="multilevel"/>
    <w:tmpl w:val="98DA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254B2A"/>
    <w:multiLevelType w:val="hybridMultilevel"/>
    <w:tmpl w:val="C0E0F314"/>
    <w:lvl w:ilvl="0" w:tplc="04C65E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564C24"/>
    <w:multiLevelType w:val="multilevel"/>
    <w:tmpl w:val="9E3E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7863F1"/>
    <w:multiLevelType w:val="multilevel"/>
    <w:tmpl w:val="B6EE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7E236B"/>
    <w:multiLevelType w:val="hybridMultilevel"/>
    <w:tmpl w:val="56964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3E7A26"/>
    <w:multiLevelType w:val="multilevel"/>
    <w:tmpl w:val="AB2E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705BCE"/>
    <w:multiLevelType w:val="multilevel"/>
    <w:tmpl w:val="894E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3C7DFC"/>
    <w:multiLevelType w:val="multilevel"/>
    <w:tmpl w:val="DE42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CA6D30"/>
    <w:multiLevelType w:val="hybridMultilevel"/>
    <w:tmpl w:val="BCD6D0A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9EC6D80"/>
    <w:multiLevelType w:val="multilevel"/>
    <w:tmpl w:val="168A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D5150B"/>
    <w:multiLevelType w:val="multilevel"/>
    <w:tmpl w:val="0A6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B21E41"/>
    <w:multiLevelType w:val="multilevel"/>
    <w:tmpl w:val="BAF2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406E9F"/>
    <w:multiLevelType w:val="hybridMultilevel"/>
    <w:tmpl w:val="00DC3B9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8E23D0B"/>
    <w:multiLevelType w:val="hybridMultilevel"/>
    <w:tmpl w:val="54CC6AE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CFC11B7"/>
    <w:multiLevelType w:val="multilevel"/>
    <w:tmpl w:val="881C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8308703">
    <w:abstractNumId w:val="8"/>
  </w:num>
  <w:num w:numId="2" w16cid:durableId="316156062">
    <w:abstractNumId w:val="16"/>
  </w:num>
  <w:num w:numId="3" w16cid:durableId="1482573614">
    <w:abstractNumId w:val="0"/>
  </w:num>
  <w:num w:numId="4" w16cid:durableId="1554541574">
    <w:abstractNumId w:val="3"/>
  </w:num>
  <w:num w:numId="5" w16cid:durableId="2022390791">
    <w:abstractNumId w:val="17"/>
  </w:num>
  <w:num w:numId="6" w16cid:durableId="827013849">
    <w:abstractNumId w:val="12"/>
  </w:num>
  <w:num w:numId="7" w16cid:durableId="2019887225">
    <w:abstractNumId w:val="2"/>
  </w:num>
  <w:num w:numId="8" w16cid:durableId="1209225537">
    <w:abstractNumId w:val="5"/>
  </w:num>
  <w:num w:numId="9" w16cid:durableId="396636225">
    <w:abstractNumId w:val="13"/>
  </w:num>
  <w:num w:numId="10" w16cid:durableId="817458325">
    <w:abstractNumId w:val="9"/>
  </w:num>
  <w:num w:numId="11" w16cid:durableId="113597840">
    <w:abstractNumId w:val="11"/>
  </w:num>
  <w:num w:numId="12" w16cid:durableId="6640716">
    <w:abstractNumId w:val="6"/>
  </w:num>
  <w:num w:numId="13" w16cid:durableId="651183119">
    <w:abstractNumId w:val="15"/>
  </w:num>
  <w:num w:numId="14" w16cid:durableId="1900478568">
    <w:abstractNumId w:val="4"/>
  </w:num>
  <w:num w:numId="15" w16cid:durableId="1049762160">
    <w:abstractNumId w:val="1"/>
  </w:num>
  <w:num w:numId="16" w16cid:durableId="1731154062">
    <w:abstractNumId w:val="18"/>
  </w:num>
  <w:num w:numId="17" w16cid:durableId="1837066254">
    <w:abstractNumId w:val="14"/>
  </w:num>
  <w:num w:numId="18" w16cid:durableId="1120756597">
    <w:abstractNumId w:val="10"/>
  </w:num>
  <w:num w:numId="19" w16cid:durableId="571618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11"/>
    <w:rsid w:val="00014166"/>
    <w:rsid w:val="000510E0"/>
    <w:rsid w:val="00053D71"/>
    <w:rsid w:val="000769EC"/>
    <w:rsid w:val="000A2D3C"/>
    <w:rsid w:val="000D3721"/>
    <w:rsid w:val="000F0ED5"/>
    <w:rsid w:val="000F4F0D"/>
    <w:rsid w:val="00145B7A"/>
    <w:rsid w:val="001E0870"/>
    <w:rsid w:val="00204875"/>
    <w:rsid w:val="00255C9F"/>
    <w:rsid w:val="00263B74"/>
    <w:rsid w:val="00324D1A"/>
    <w:rsid w:val="00332632"/>
    <w:rsid w:val="00356B5E"/>
    <w:rsid w:val="003D7C50"/>
    <w:rsid w:val="0041429E"/>
    <w:rsid w:val="00421F84"/>
    <w:rsid w:val="00471EB8"/>
    <w:rsid w:val="004D4DF3"/>
    <w:rsid w:val="004E73A3"/>
    <w:rsid w:val="004F0AC7"/>
    <w:rsid w:val="004F35A1"/>
    <w:rsid w:val="006463F9"/>
    <w:rsid w:val="0069404F"/>
    <w:rsid w:val="006F1A1A"/>
    <w:rsid w:val="00700C1D"/>
    <w:rsid w:val="00721271"/>
    <w:rsid w:val="00754D38"/>
    <w:rsid w:val="00784F9C"/>
    <w:rsid w:val="007E05EB"/>
    <w:rsid w:val="007E7711"/>
    <w:rsid w:val="0080266F"/>
    <w:rsid w:val="00812B94"/>
    <w:rsid w:val="008247C2"/>
    <w:rsid w:val="008842BF"/>
    <w:rsid w:val="008B0A9C"/>
    <w:rsid w:val="008C00B7"/>
    <w:rsid w:val="008C1E8D"/>
    <w:rsid w:val="009047EE"/>
    <w:rsid w:val="00921475"/>
    <w:rsid w:val="00991EA6"/>
    <w:rsid w:val="00995B16"/>
    <w:rsid w:val="00A03FF9"/>
    <w:rsid w:val="00A44DE5"/>
    <w:rsid w:val="00B34C46"/>
    <w:rsid w:val="00B55F55"/>
    <w:rsid w:val="00B85090"/>
    <w:rsid w:val="00BC52D4"/>
    <w:rsid w:val="00BD1876"/>
    <w:rsid w:val="00C36532"/>
    <w:rsid w:val="00C505F8"/>
    <w:rsid w:val="00C50D89"/>
    <w:rsid w:val="00C863BA"/>
    <w:rsid w:val="00CB02B6"/>
    <w:rsid w:val="00CD5D3E"/>
    <w:rsid w:val="00CD70BB"/>
    <w:rsid w:val="00D856A5"/>
    <w:rsid w:val="00DA1DBD"/>
    <w:rsid w:val="00E330AB"/>
    <w:rsid w:val="00E80503"/>
    <w:rsid w:val="00E850B0"/>
    <w:rsid w:val="00EB5560"/>
    <w:rsid w:val="00F25AAC"/>
    <w:rsid w:val="00F7213A"/>
    <w:rsid w:val="00F95D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8382"/>
  <w15:chartTrackingRefBased/>
  <w15:docId w15:val="{7CE8459B-15CA-483B-A111-616CEBE8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73A3"/>
  </w:style>
  <w:style w:type="paragraph" w:styleId="Titolo1">
    <w:name w:val="heading 1"/>
    <w:basedOn w:val="Normale"/>
    <w:next w:val="Normale"/>
    <w:link w:val="Titolo1Carattere"/>
    <w:uiPriority w:val="9"/>
    <w:qFormat/>
    <w:rsid w:val="007E77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E77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E771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E771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E771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E771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E771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E771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E771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E771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E771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E771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E771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E771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E77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E77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E77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E7711"/>
    <w:rPr>
      <w:rFonts w:eastAsiaTheme="majorEastAsia" w:cstheme="majorBidi"/>
      <w:color w:val="272727" w:themeColor="text1" w:themeTint="D8"/>
    </w:rPr>
  </w:style>
  <w:style w:type="paragraph" w:styleId="Titolo">
    <w:name w:val="Title"/>
    <w:basedOn w:val="Normale"/>
    <w:next w:val="Normale"/>
    <w:link w:val="TitoloCarattere"/>
    <w:uiPriority w:val="10"/>
    <w:qFormat/>
    <w:rsid w:val="007E77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E77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E771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E77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E771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E7711"/>
    <w:rPr>
      <w:i/>
      <w:iCs/>
      <w:color w:val="404040" w:themeColor="text1" w:themeTint="BF"/>
    </w:rPr>
  </w:style>
  <w:style w:type="paragraph" w:styleId="Paragrafoelenco">
    <w:name w:val="List Paragraph"/>
    <w:basedOn w:val="Normale"/>
    <w:uiPriority w:val="34"/>
    <w:qFormat/>
    <w:rsid w:val="007E7711"/>
    <w:pPr>
      <w:ind w:left="720"/>
      <w:contextualSpacing/>
    </w:pPr>
  </w:style>
  <w:style w:type="character" w:styleId="Enfasiintensa">
    <w:name w:val="Intense Emphasis"/>
    <w:basedOn w:val="Carpredefinitoparagrafo"/>
    <w:uiPriority w:val="21"/>
    <w:qFormat/>
    <w:rsid w:val="007E7711"/>
    <w:rPr>
      <w:i/>
      <w:iCs/>
      <w:color w:val="0F4761" w:themeColor="accent1" w:themeShade="BF"/>
    </w:rPr>
  </w:style>
  <w:style w:type="paragraph" w:styleId="Citazioneintensa">
    <w:name w:val="Intense Quote"/>
    <w:basedOn w:val="Normale"/>
    <w:next w:val="Normale"/>
    <w:link w:val="CitazioneintensaCarattere"/>
    <w:uiPriority w:val="30"/>
    <w:qFormat/>
    <w:rsid w:val="007E77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E7711"/>
    <w:rPr>
      <w:i/>
      <w:iCs/>
      <w:color w:val="0F4761" w:themeColor="accent1" w:themeShade="BF"/>
    </w:rPr>
  </w:style>
  <w:style w:type="character" w:styleId="Riferimentointenso">
    <w:name w:val="Intense Reference"/>
    <w:basedOn w:val="Carpredefinitoparagrafo"/>
    <w:uiPriority w:val="32"/>
    <w:qFormat/>
    <w:rsid w:val="007E7711"/>
    <w:rPr>
      <w:b/>
      <w:bCs/>
      <w:smallCaps/>
      <w:color w:val="0F4761" w:themeColor="accent1" w:themeShade="BF"/>
      <w:spacing w:val="5"/>
    </w:rPr>
  </w:style>
  <w:style w:type="character" w:styleId="Collegamentoipertestuale">
    <w:name w:val="Hyperlink"/>
    <w:basedOn w:val="Carpredefinitoparagrafo"/>
    <w:uiPriority w:val="99"/>
    <w:semiHidden/>
    <w:unhideWhenUsed/>
    <w:rsid w:val="004F0AC7"/>
    <w:rPr>
      <w:color w:val="0000FF"/>
      <w:u w:val="single"/>
    </w:rPr>
  </w:style>
  <w:style w:type="paragraph" w:styleId="NormaleWeb">
    <w:name w:val="Normal (Web)"/>
    <w:basedOn w:val="Normale"/>
    <w:uiPriority w:val="99"/>
    <w:semiHidden/>
    <w:unhideWhenUsed/>
    <w:rsid w:val="0041429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4142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0575">
      <w:bodyDiv w:val="1"/>
      <w:marLeft w:val="0"/>
      <w:marRight w:val="0"/>
      <w:marTop w:val="0"/>
      <w:marBottom w:val="0"/>
      <w:divBdr>
        <w:top w:val="none" w:sz="0" w:space="0" w:color="auto"/>
        <w:left w:val="none" w:sz="0" w:space="0" w:color="auto"/>
        <w:bottom w:val="none" w:sz="0" w:space="0" w:color="auto"/>
        <w:right w:val="none" w:sz="0" w:space="0" w:color="auto"/>
      </w:divBdr>
    </w:div>
    <w:div w:id="346293220">
      <w:bodyDiv w:val="1"/>
      <w:marLeft w:val="0"/>
      <w:marRight w:val="0"/>
      <w:marTop w:val="0"/>
      <w:marBottom w:val="0"/>
      <w:divBdr>
        <w:top w:val="none" w:sz="0" w:space="0" w:color="auto"/>
        <w:left w:val="none" w:sz="0" w:space="0" w:color="auto"/>
        <w:bottom w:val="none" w:sz="0" w:space="0" w:color="auto"/>
        <w:right w:val="none" w:sz="0" w:space="0" w:color="auto"/>
      </w:divBdr>
    </w:div>
    <w:div w:id="501042586">
      <w:bodyDiv w:val="1"/>
      <w:marLeft w:val="0"/>
      <w:marRight w:val="0"/>
      <w:marTop w:val="0"/>
      <w:marBottom w:val="0"/>
      <w:divBdr>
        <w:top w:val="none" w:sz="0" w:space="0" w:color="auto"/>
        <w:left w:val="none" w:sz="0" w:space="0" w:color="auto"/>
        <w:bottom w:val="none" w:sz="0" w:space="0" w:color="auto"/>
        <w:right w:val="none" w:sz="0" w:space="0" w:color="auto"/>
      </w:divBdr>
    </w:div>
    <w:div w:id="504639382">
      <w:bodyDiv w:val="1"/>
      <w:marLeft w:val="0"/>
      <w:marRight w:val="0"/>
      <w:marTop w:val="0"/>
      <w:marBottom w:val="0"/>
      <w:divBdr>
        <w:top w:val="none" w:sz="0" w:space="0" w:color="auto"/>
        <w:left w:val="none" w:sz="0" w:space="0" w:color="auto"/>
        <w:bottom w:val="none" w:sz="0" w:space="0" w:color="auto"/>
        <w:right w:val="none" w:sz="0" w:space="0" w:color="auto"/>
      </w:divBdr>
    </w:div>
    <w:div w:id="720523424">
      <w:bodyDiv w:val="1"/>
      <w:marLeft w:val="0"/>
      <w:marRight w:val="0"/>
      <w:marTop w:val="0"/>
      <w:marBottom w:val="0"/>
      <w:divBdr>
        <w:top w:val="none" w:sz="0" w:space="0" w:color="auto"/>
        <w:left w:val="none" w:sz="0" w:space="0" w:color="auto"/>
        <w:bottom w:val="none" w:sz="0" w:space="0" w:color="auto"/>
        <w:right w:val="none" w:sz="0" w:space="0" w:color="auto"/>
      </w:divBdr>
    </w:div>
    <w:div w:id="891501363">
      <w:bodyDiv w:val="1"/>
      <w:marLeft w:val="0"/>
      <w:marRight w:val="0"/>
      <w:marTop w:val="0"/>
      <w:marBottom w:val="0"/>
      <w:divBdr>
        <w:top w:val="none" w:sz="0" w:space="0" w:color="auto"/>
        <w:left w:val="none" w:sz="0" w:space="0" w:color="auto"/>
        <w:bottom w:val="none" w:sz="0" w:space="0" w:color="auto"/>
        <w:right w:val="none" w:sz="0" w:space="0" w:color="auto"/>
      </w:divBdr>
    </w:div>
    <w:div w:id="1156073255">
      <w:bodyDiv w:val="1"/>
      <w:marLeft w:val="0"/>
      <w:marRight w:val="0"/>
      <w:marTop w:val="0"/>
      <w:marBottom w:val="0"/>
      <w:divBdr>
        <w:top w:val="none" w:sz="0" w:space="0" w:color="auto"/>
        <w:left w:val="none" w:sz="0" w:space="0" w:color="auto"/>
        <w:bottom w:val="none" w:sz="0" w:space="0" w:color="auto"/>
        <w:right w:val="none" w:sz="0" w:space="0" w:color="auto"/>
      </w:divBdr>
    </w:div>
    <w:div w:id="1319648240">
      <w:bodyDiv w:val="1"/>
      <w:marLeft w:val="0"/>
      <w:marRight w:val="0"/>
      <w:marTop w:val="0"/>
      <w:marBottom w:val="0"/>
      <w:divBdr>
        <w:top w:val="none" w:sz="0" w:space="0" w:color="auto"/>
        <w:left w:val="none" w:sz="0" w:space="0" w:color="auto"/>
        <w:bottom w:val="none" w:sz="0" w:space="0" w:color="auto"/>
        <w:right w:val="none" w:sz="0" w:space="0" w:color="auto"/>
      </w:divBdr>
    </w:div>
    <w:div w:id="1568148306">
      <w:bodyDiv w:val="1"/>
      <w:marLeft w:val="0"/>
      <w:marRight w:val="0"/>
      <w:marTop w:val="0"/>
      <w:marBottom w:val="0"/>
      <w:divBdr>
        <w:top w:val="none" w:sz="0" w:space="0" w:color="auto"/>
        <w:left w:val="none" w:sz="0" w:space="0" w:color="auto"/>
        <w:bottom w:val="none" w:sz="0" w:space="0" w:color="auto"/>
        <w:right w:val="none" w:sz="0" w:space="0" w:color="auto"/>
      </w:divBdr>
    </w:div>
    <w:div w:id="1583224055">
      <w:bodyDiv w:val="1"/>
      <w:marLeft w:val="0"/>
      <w:marRight w:val="0"/>
      <w:marTop w:val="0"/>
      <w:marBottom w:val="0"/>
      <w:divBdr>
        <w:top w:val="none" w:sz="0" w:space="0" w:color="auto"/>
        <w:left w:val="none" w:sz="0" w:space="0" w:color="auto"/>
        <w:bottom w:val="none" w:sz="0" w:space="0" w:color="auto"/>
        <w:right w:val="none" w:sz="0" w:space="0" w:color="auto"/>
      </w:divBdr>
    </w:div>
    <w:div w:id="1663198215">
      <w:bodyDiv w:val="1"/>
      <w:marLeft w:val="0"/>
      <w:marRight w:val="0"/>
      <w:marTop w:val="0"/>
      <w:marBottom w:val="0"/>
      <w:divBdr>
        <w:top w:val="none" w:sz="0" w:space="0" w:color="auto"/>
        <w:left w:val="none" w:sz="0" w:space="0" w:color="auto"/>
        <w:bottom w:val="none" w:sz="0" w:space="0" w:color="auto"/>
        <w:right w:val="none" w:sz="0" w:space="0" w:color="auto"/>
      </w:divBdr>
    </w:div>
    <w:div w:id="1668560877">
      <w:bodyDiv w:val="1"/>
      <w:marLeft w:val="0"/>
      <w:marRight w:val="0"/>
      <w:marTop w:val="0"/>
      <w:marBottom w:val="0"/>
      <w:divBdr>
        <w:top w:val="none" w:sz="0" w:space="0" w:color="auto"/>
        <w:left w:val="none" w:sz="0" w:space="0" w:color="auto"/>
        <w:bottom w:val="none" w:sz="0" w:space="0" w:color="auto"/>
        <w:right w:val="none" w:sz="0" w:space="0" w:color="auto"/>
      </w:divBdr>
    </w:div>
    <w:div w:id="196256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1946</Words>
  <Characters>11171</Characters>
  <Application>Microsoft Office Word</Application>
  <DocSecurity>0</DocSecurity>
  <Lines>186</Lines>
  <Paragraphs>45</Paragraphs>
  <ScaleCrop>false</ScaleCrop>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BONFIGLIO</dc:creator>
  <cp:keywords/>
  <dc:description/>
  <cp:lastModifiedBy>ALESSIA BONFIGLIO</cp:lastModifiedBy>
  <cp:revision>65</cp:revision>
  <dcterms:created xsi:type="dcterms:W3CDTF">2024-03-28T15:14:00Z</dcterms:created>
  <dcterms:modified xsi:type="dcterms:W3CDTF">2024-03-29T14:43:00Z</dcterms:modified>
</cp:coreProperties>
</file>